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2B2" w:rsidRPr="0064508A" w:rsidRDefault="009962B2" w:rsidP="009962B2">
      <w:pPr>
        <w:ind w:left="360"/>
        <w:jc w:val="center"/>
        <w:rPr>
          <w:rFonts w:asciiTheme="majorHAnsi" w:hAnsiTheme="majorHAnsi"/>
          <w:b/>
        </w:rPr>
      </w:pPr>
      <w:bookmarkStart w:id="0" w:name="_GoBack"/>
      <w:bookmarkEnd w:id="0"/>
      <w:r w:rsidRPr="0064508A">
        <w:rPr>
          <w:rFonts w:asciiTheme="majorHAnsi" w:hAnsiTheme="majorHAnsi"/>
          <w:b/>
        </w:rPr>
        <w:t xml:space="preserve">BFR Inquiry: </w:t>
      </w:r>
    </w:p>
    <w:p w:rsidR="00C93073" w:rsidRDefault="009962B2" w:rsidP="009962B2">
      <w:pPr>
        <w:ind w:left="360"/>
        <w:jc w:val="center"/>
        <w:rPr>
          <w:rFonts w:asciiTheme="majorHAnsi" w:hAnsiTheme="majorHAnsi"/>
          <w:b/>
        </w:rPr>
      </w:pPr>
      <w:proofErr w:type="gramStart"/>
      <w:r w:rsidRPr="0064508A">
        <w:rPr>
          <w:rFonts w:asciiTheme="majorHAnsi" w:hAnsiTheme="majorHAnsi"/>
          <w:b/>
        </w:rPr>
        <w:t>resources</w:t>
      </w:r>
      <w:proofErr w:type="gramEnd"/>
      <w:r w:rsidRPr="0064508A">
        <w:rPr>
          <w:rFonts w:asciiTheme="majorHAnsi" w:hAnsiTheme="majorHAnsi"/>
          <w:b/>
        </w:rPr>
        <w:t xml:space="preserve"> on cultivating flexibility/adaptability/managing change</w:t>
      </w:r>
    </w:p>
    <w:p w:rsidR="009962B2" w:rsidRPr="0064508A" w:rsidRDefault="009962B2" w:rsidP="009962B2">
      <w:pPr>
        <w:jc w:val="center"/>
        <w:rPr>
          <w:rFonts w:asciiTheme="majorHAnsi" w:hAnsiTheme="majorHAnsi"/>
          <w:b/>
        </w:rPr>
      </w:pPr>
    </w:p>
    <w:p w:rsidR="009962B2" w:rsidRPr="0064508A" w:rsidRDefault="009962B2" w:rsidP="009962B2">
      <w:pPr>
        <w:ind w:left="360"/>
        <w:rPr>
          <w:rFonts w:asciiTheme="majorHAnsi" w:hAnsiTheme="majorHAnsi"/>
          <w:b/>
        </w:rPr>
      </w:pPr>
      <w:r w:rsidRPr="0064508A">
        <w:rPr>
          <w:rFonts w:asciiTheme="majorHAnsi" w:hAnsiTheme="majorHAnsi"/>
          <w:b/>
        </w:rPr>
        <w:t>BOOKS</w:t>
      </w:r>
    </w:p>
    <w:p w:rsidR="009962B2" w:rsidRPr="0064508A" w:rsidRDefault="009962B2" w:rsidP="009962B2">
      <w:pPr>
        <w:pStyle w:val="ListParagraph"/>
        <w:numPr>
          <w:ilvl w:val="0"/>
          <w:numId w:val="4"/>
        </w:numPr>
        <w:rPr>
          <w:rFonts w:asciiTheme="majorHAnsi" w:hAnsiTheme="majorHAnsi"/>
        </w:rPr>
      </w:pPr>
      <w:r w:rsidRPr="0064508A">
        <w:rPr>
          <w:rFonts w:asciiTheme="majorHAnsi" w:hAnsiTheme="majorHAnsi"/>
        </w:rPr>
        <w:t xml:space="preserve">Great book on creating </w:t>
      </w:r>
      <w:proofErr w:type="spellStart"/>
      <w:r w:rsidRPr="0064508A">
        <w:rPr>
          <w:rFonts w:asciiTheme="majorHAnsi" w:hAnsiTheme="majorHAnsi"/>
        </w:rPr>
        <w:t>org'n</w:t>
      </w:r>
      <w:proofErr w:type="spellEnd"/>
      <w:r w:rsidRPr="0064508A">
        <w:rPr>
          <w:rFonts w:asciiTheme="majorHAnsi" w:hAnsiTheme="majorHAnsi"/>
        </w:rPr>
        <w:t xml:space="preserve"> nimbleness: Managing at the Speed of</w:t>
      </w:r>
      <w:r w:rsidRPr="0064508A">
        <w:rPr>
          <w:rFonts w:asciiTheme="majorHAnsi" w:hAnsiTheme="majorHAnsi"/>
        </w:rPr>
        <w:br/>
        <w:t>Change, by Daryl Conner.</w:t>
      </w:r>
    </w:p>
    <w:p w:rsidR="009962B2" w:rsidRPr="0064508A" w:rsidRDefault="009962B2" w:rsidP="009962B2">
      <w:pPr>
        <w:pStyle w:val="ListParagraph"/>
        <w:numPr>
          <w:ilvl w:val="0"/>
          <w:numId w:val="4"/>
        </w:numPr>
        <w:spacing w:before="2" w:after="2"/>
        <w:rPr>
          <w:rFonts w:asciiTheme="majorHAnsi" w:hAnsiTheme="majorHAnsi" w:cs="Times New Roman"/>
          <w:color w:val="1F497D"/>
          <w:szCs w:val="22"/>
        </w:rPr>
      </w:pPr>
      <w:r w:rsidRPr="0064508A">
        <w:rPr>
          <w:rFonts w:asciiTheme="majorHAnsi" w:hAnsiTheme="majorHAnsi"/>
        </w:rPr>
        <w:t>Adaptive Leadership Books and Articles – Ron Heifetz</w:t>
      </w:r>
    </w:p>
    <w:p w:rsidR="009962B2" w:rsidRPr="0064508A" w:rsidRDefault="009962B2" w:rsidP="009962B2">
      <w:pPr>
        <w:pStyle w:val="ListParagraph"/>
        <w:numPr>
          <w:ilvl w:val="0"/>
          <w:numId w:val="4"/>
        </w:numPr>
        <w:spacing w:before="2" w:after="2"/>
        <w:rPr>
          <w:rFonts w:asciiTheme="majorHAnsi" w:hAnsiTheme="majorHAnsi" w:cs="Times New Roman"/>
          <w:color w:val="1F497D"/>
          <w:szCs w:val="22"/>
        </w:rPr>
      </w:pPr>
      <w:r w:rsidRPr="0064508A">
        <w:rPr>
          <w:rFonts w:asciiTheme="majorHAnsi" w:hAnsiTheme="majorHAnsi" w:cs="Times New Roman"/>
          <w:color w:val="1F497D"/>
          <w:szCs w:val="22"/>
        </w:rPr>
        <w:t xml:space="preserve">See Chap. Four in the </w:t>
      </w:r>
      <w:proofErr w:type="spellStart"/>
      <w:r w:rsidRPr="0064508A">
        <w:rPr>
          <w:rFonts w:asciiTheme="majorHAnsi" w:hAnsiTheme="majorHAnsi" w:cs="Times New Roman"/>
          <w:color w:val="1F497D"/>
          <w:szCs w:val="22"/>
        </w:rPr>
        <w:t>Leaderful</w:t>
      </w:r>
      <w:proofErr w:type="spellEnd"/>
      <w:r w:rsidRPr="0064508A">
        <w:rPr>
          <w:rFonts w:asciiTheme="majorHAnsi" w:hAnsiTheme="majorHAnsi" w:cs="Times New Roman"/>
          <w:color w:val="1F497D"/>
          <w:szCs w:val="22"/>
        </w:rPr>
        <w:t xml:space="preserve"> </w:t>
      </w:r>
      <w:proofErr w:type="spellStart"/>
      <w:r w:rsidRPr="0064508A">
        <w:rPr>
          <w:rFonts w:asciiTheme="majorHAnsi" w:hAnsiTheme="majorHAnsi" w:cs="Times New Roman"/>
          <w:color w:val="1F497D"/>
          <w:szCs w:val="22"/>
        </w:rPr>
        <w:t>Fieldbook</w:t>
      </w:r>
      <w:proofErr w:type="spellEnd"/>
      <w:r w:rsidRPr="0064508A">
        <w:rPr>
          <w:rFonts w:asciiTheme="majorHAnsi" w:hAnsiTheme="majorHAnsi" w:cs="Times New Roman"/>
          <w:color w:val="1F497D"/>
          <w:szCs w:val="22"/>
        </w:rPr>
        <w:t xml:space="preserve">:  </w:t>
      </w:r>
      <w:hyperlink r:id="rId6" w:tgtFrame="_blank" w:history="1">
        <w:r w:rsidRPr="0064508A">
          <w:rPr>
            <w:rStyle w:val="Hyperlink"/>
            <w:rFonts w:asciiTheme="majorHAnsi" w:hAnsiTheme="majorHAnsi" w:cs="Times New Roman"/>
            <w:szCs w:val="22"/>
          </w:rPr>
          <w:t>http://leaderful.org/book_tableofcontents.html</w:t>
        </w:r>
      </w:hyperlink>
      <w:r w:rsidRPr="0064508A">
        <w:rPr>
          <w:rFonts w:asciiTheme="majorHAnsi" w:hAnsiTheme="majorHAnsi" w:cs="Times New Roman"/>
          <w:color w:val="1F497D"/>
          <w:szCs w:val="22"/>
        </w:rPr>
        <w:t xml:space="preserve"> there is a rather extensive activity called Brokering </w:t>
      </w:r>
      <w:proofErr w:type="spellStart"/>
      <w:r w:rsidRPr="0064508A">
        <w:rPr>
          <w:rFonts w:asciiTheme="majorHAnsi" w:hAnsiTheme="majorHAnsi" w:cs="Times New Roman"/>
          <w:color w:val="1F497D"/>
          <w:szCs w:val="22"/>
        </w:rPr>
        <w:t>Leaderful</w:t>
      </w:r>
      <w:proofErr w:type="spellEnd"/>
      <w:r w:rsidRPr="0064508A">
        <w:rPr>
          <w:rFonts w:asciiTheme="majorHAnsi" w:hAnsiTheme="majorHAnsi" w:cs="Times New Roman"/>
          <w:color w:val="1F497D"/>
          <w:szCs w:val="22"/>
        </w:rPr>
        <w:t xml:space="preserve"> Change that might be of interest. The </w:t>
      </w:r>
      <w:proofErr w:type="spellStart"/>
      <w:r w:rsidRPr="0064508A">
        <w:rPr>
          <w:rFonts w:asciiTheme="majorHAnsi" w:hAnsiTheme="majorHAnsi" w:cs="Times New Roman"/>
          <w:color w:val="1F497D"/>
          <w:szCs w:val="22"/>
        </w:rPr>
        <w:t>fieldbook</w:t>
      </w:r>
      <w:proofErr w:type="spellEnd"/>
      <w:r w:rsidRPr="0064508A">
        <w:rPr>
          <w:rFonts w:asciiTheme="majorHAnsi" w:hAnsiTheme="majorHAnsi" w:cs="Times New Roman"/>
          <w:color w:val="1F497D"/>
          <w:szCs w:val="22"/>
        </w:rPr>
        <w:t xml:space="preserve"> was designed as an accompaniment to action learning formats concurrently committed to </w:t>
      </w:r>
      <w:proofErr w:type="spellStart"/>
      <w:r w:rsidRPr="0064508A">
        <w:rPr>
          <w:rFonts w:asciiTheme="majorHAnsi" w:hAnsiTheme="majorHAnsi" w:cs="Times New Roman"/>
          <w:color w:val="1F497D"/>
          <w:szCs w:val="22"/>
        </w:rPr>
        <w:t>leaderful</w:t>
      </w:r>
      <w:proofErr w:type="spellEnd"/>
      <w:r w:rsidRPr="0064508A">
        <w:rPr>
          <w:rFonts w:asciiTheme="majorHAnsi" w:hAnsiTheme="majorHAnsi" w:cs="Times New Roman"/>
          <w:color w:val="1F497D"/>
          <w:szCs w:val="22"/>
        </w:rPr>
        <w:t xml:space="preserve"> development.</w:t>
      </w:r>
    </w:p>
    <w:p w:rsidR="009962B2" w:rsidRPr="0064508A" w:rsidRDefault="009962B2" w:rsidP="009962B2">
      <w:pPr>
        <w:pStyle w:val="ListParagraph"/>
        <w:numPr>
          <w:ilvl w:val="0"/>
          <w:numId w:val="4"/>
        </w:numPr>
        <w:rPr>
          <w:rFonts w:asciiTheme="majorHAnsi" w:hAnsiTheme="majorHAnsi"/>
        </w:rPr>
      </w:pPr>
      <w:proofErr w:type="spellStart"/>
      <w:r w:rsidRPr="0064508A">
        <w:rPr>
          <w:rFonts w:asciiTheme="majorHAnsi" w:hAnsiTheme="majorHAnsi"/>
          <w:i/>
        </w:rPr>
        <w:t>Changemaking</w:t>
      </w:r>
      <w:proofErr w:type="spellEnd"/>
      <w:r w:rsidRPr="0064508A">
        <w:rPr>
          <w:rFonts w:asciiTheme="majorHAnsi" w:hAnsiTheme="majorHAnsi"/>
          <w:i/>
        </w:rPr>
        <w:t>: Tactics and Resources for Managing Organizational Change</w:t>
      </w:r>
      <w:r w:rsidRPr="0064508A">
        <w:rPr>
          <w:rFonts w:asciiTheme="majorHAnsi" w:hAnsiTheme="majorHAnsi"/>
        </w:rPr>
        <w:t xml:space="preserve"> by Richard Bevan (2011) </w:t>
      </w:r>
    </w:p>
    <w:p w:rsidR="009962B2" w:rsidRPr="0064508A" w:rsidRDefault="009962B2" w:rsidP="009962B2">
      <w:pPr>
        <w:pStyle w:val="ListParagraph"/>
        <w:numPr>
          <w:ilvl w:val="0"/>
          <w:numId w:val="4"/>
        </w:numPr>
        <w:rPr>
          <w:rFonts w:asciiTheme="majorHAnsi" w:hAnsiTheme="majorHAnsi"/>
        </w:rPr>
      </w:pPr>
      <w:r w:rsidRPr="0064508A">
        <w:rPr>
          <w:rFonts w:asciiTheme="majorHAnsi" w:hAnsiTheme="majorHAnsi"/>
          <w:i/>
        </w:rPr>
        <w:t>Continuous Process Improvement</w:t>
      </w:r>
      <w:r w:rsidRPr="0064508A">
        <w:rPr>
          <w:rFonts w:asciiTheme="majorHAnsi" w:hAnsiTheme="majorHAnsi"/>
        </w:rPr>
        <w:t xml:space="preserve"> by Charles Robson (1991)</w:t>
      </w:r>
    </w:p>
    <w:p w:rsidR="009962B2" w:rsidRPr="0064508A" w:rsidRDefault="009962B2" w:rsidP="009962B2">
      <w:pPr>
        <w:pStyle w:val="ListParagraph"/>
        <w:numPr>
          <w:ilvl w:val="0"/>
          <w:numId w:val="4"/>
        </w:numPr>
        <w:rPr>
          <w:rFonts w:asciiTheme="majorHAnsi" w:hAnsiTheme="majorHAnsi"/>
        </w:rPr>
      </w:pPr>
      <w:r w:rsidRPr="0064508A">
        <w:rPr>
          <w:rFonts w:asciiTheme="majorHAnsi" w:hAnsiTheme="majorHAnsi"/>
          <w:i/>
        </w:rPr>
        <w:t>Developing Resilience: A Cognitive-</w:t>
      </w:r>
      <w:proofErr w:type="spellStart"/>
      <w:r w:rsidRPr="0064508A">
        <w:rPr>
          <w:rFonts w:asciiTheme="majorHAnsi" w:hAnsiTheme="majorHAnsi"/>
          <w:i/>
        </w:rPr>
        <w:t>Behavioural</w:t>
      </w:r>
      <w:proofErr w:type="spellEnd"/>
      <w:r w:rsidRPr="0064508A">
        <w:rPr>
          <w:rFonts w:asciiTheme="majorHAnsi" w:hAnsiTheme="majorHAnsi"/>
          <w:i/>
        </w:rPr>
        <w:t xml:space="preserve"> Approach</w:t>
      </w:r>
      <w:r w:rsidRPr="0064508A">
        <w:rPr>
          <w:rFonts w:asciiTheme="majorHAnsi" w:hAnsiTheme="majorHAnsi"/>
        </w:rPr>
        <w:t xml:space="preserve"> by Michael </w:t>
      </w:r>
      <w:proofErr w:type="spellStart"/>
      <w:r w:rsidRPr="0064508A">
        <w:rPr>
          <w:rFonts w:asciiTheme="majorHAnsi" w:hAnsiTheme="majorHAnsi"/>
        </w:rPr>
        <w:t>Neenan</w:t>
      </w:r>
      <w:proofErr w:type="spellEnd"/>
      <w:r w:rsidRPr="0064508A">
        <w:rPr>
          <w:rFonts w:asciiTheme="majorHAnsi" w:hAnsiTheme="majorHAnsi"/>
        </w:rPr>
        <w:t xml:space="preserve"> (2009) </w:t>
      </w:r>
    </w:p>
    <w:p w:rsidR="009962B2" w:rsidRPr="0064508A" w:rsidRDefault="009962B2" w:rsidP="009962B2">
      <w:pPr>
        <w:pStyle w:val="ListParagraph"/>
        <w:numPr>
          <w:ilvl w:val="0"/>
          <w:numId w:val="4"/>
        </w:numPr>
        <w:rPr>
          <w:rFonts w:asciiTheme="majorHAnsi" w:hAnsiTheme="majorHAnsi"/>
        </w:rPr>
      </w:pPr>
      <w:r w:rsidRPr="0064508A">
        <w:rPr>
          <w:rFonts w:asciiTheme="majorHAnsi" w:hAnsiTheme="majorHAnsi"/>
          <w:i/>
        </w:rPr>
        <w:t>Immunity to Change</w:t>
      </w:r>
      <w:r w:rsidRPr="0064508A">
        <w:rPr>
          <w:rFonts w:asciiTheme="majorHAnsi" w:hAnsiTheme="majorHAnsi"/>
        </w:rPr>
        <w:t xml:space="preserve"> by Robert </w:t>
      </w:r>
      <w:proofErr w:type="spellStart"/>
      <w:r w:rsidRPr="0064508A">
        <w:rPr>
          <w:rFonts w:asciiTheme="majorHAnsi" w:hAnsiTheme="majorHAnsi"/>
        </w:rPr>
        <w:t>Kegan</w:t>
      </w:r>
      <w:proofErr w:type="spellEnd"/>
      <w:r w:rsidRPr="0064508A">
        <w:rPr>
          <w:rFonts w:asciiTheme="majorHAnsi" w:hAnsiTheme="majorHAnsi"/>
        </w:rPr>
        <w:t xml:space="preserve"> and Lisa </w:t>
      </w:r>
      <w:proofErr w:type="spellStart"/>
      <w:r w:rsidRPr="0064508A">
        <w:rPr>
          <w:rFonts w:asciiTheme="majorHAnsi" w:hAnsiTheme="majorHAnsi"/>
        </w:rPr>
        <w:t>Laskow</w:t>
      </w:r>
      <w:proofErr w:type="spellEnd"/>
      <w:r w:rsidRPr="0064508A">
        <w:rPr>
          <w:rFonts w:asciiTheme="majorHAnsi" w:hAnsiTheme="majorHAnsi"/>
        </w:rPr>
        <w:t xml:space="preserve"> </w:t>
      </w:r>
      <w:proofErr w:type="spellStart"/>
      <w:r w:rsidRPr="0064508A">
        <w:rPr>
          <w:rFonts w:asciiTheme="majorHAnsi" w:hAnsiTheme="majorHAnsi"/>
        </w:rPr>
        <w:t>Lahey</w:t>
      </w:r>
      <w:proofErr w:type="spellEnd"/>
      <w:r w:rsidRPr="0064508A">
        <w:rPr>
          <w:rFonts w:asciiTheme="majorHAnsi" w:hAnsiTheme="majorHAnsi"/>
        </w:rPr>
        <w:t xml:space="preserve"> (2009)</w:t>
      </w:r>
    </w:p>
    <w:p w:rsidR="009962B2" w:rsidRPr="0064508A" w:rsidRDefault="009962B2" w:rsidP="009962B2">
      <w:pPr>
        <w:pStyle w:val="ListParagraph"/>
        <w:numPr>
          <w:ilvl w:val="0"/>
          <w:numId w:val="4"/>
        </w:numPr>
        <w:rPr>
          <w:rFonts w:asciiTheme="majorHAnsi" w:hAnsiTheme="majorHAnsi"/>
        </w:rPr>
      </w:pPr>
      <w:r w:rsidRPr="0064508A">
        <w:rPr>
          <w:rFonts w:asciiTheme="majorHAnsi" w:hAnsiTheme="majorHAnsi"/>
          <w:i/>
        </w:rPr>
        <w:t>Joining Forces</w:t>
      </w:r>
      <w:r w:rsidRPr="0064508A">
        <w:rPr>
          <w:rFonts w:asciiTheme="majorHAnsi" w:hAnsiTheme="majorHAnsi"/>
        </w:rPr>
        <w:t xml:space="preserve"> by Philip </w:t>
      </w:r>
      <w:proofErr w:type="spellStart"/>
      <w:r w:rsidRPr="0064508A">
        <w:rPr>
          <w:rFonts w:asciiTheme="majorHAnsi" w:hAnsiTheme="majorHAnsi"/>
        </w:rPr>
        <w:t>Mirvis</w:t>
      </w:r>
      <w:proofErr w:type="spellEnd"/>
      <w:r w:rsidRPr="0064508A">
        <w:rPr>
          <w:rFonts w:asciiTheme="majorHAnsi" w:hAnsiTheme="majorHAnsi"/>
        </w:rPr>
        <w:t xml:space="preserve"> (1997)</w:t>
      </w:r>
    </w:p>
    <w:p w:rsidR="009962B2" w:rsidRPr="0064508A" w:rsidRDefault="009962B2" w:rsidP="009962B2">
      <w:pPr>
        <w:pStyle w:val="ListParagraph"/>
        <w:numPr>
          <w:ilvl w:val="0"/>
          <w:numId w:val="4"/>
        </w:numPr>
        <w:rPr>
          <w:rFonts w:asciiTheme="majorHAnsi" w:hAnsiTheme="majorHAnsi"/>
        </w:rPr>
      </w:pPr>
      <w:r w:rsidRPr="0064508A">
        <w:rPr>
          <w:rFonts w:asciiTheme="majorHAnsi" w:hAnsiTheme="majorHAnsi"/>
          <w:i/>
        </w:rPr>
        <w:t>Leading Change</w:t>
      </w:r>
      <w:r w:rsidRPr="0064508A">
        <w:rPr>
          <w:rFonts w:asciiTheme="majorHAnsi" w:hAnsiTheme="majorHAnsi"/>
        </w:rPr>
        <w:t xml:space="preserve"> by John P. </w:t>
      </w:r>
      <w:proofErr w:type="spellStart"/>
      <w:r w:rsidRPr="0064508A">
        <w:rPr>
          <w:rFonts w:asciiTheme="majorHAnsi" w:hAnsiTheme="majorHAnsi"/>
        </w:rPr>
        <w:t>Kotter</w:t>
      </w:r>
      <w:proofErr w:type="spellEnd"/>
      <w:r w:rsidRPr="0064508A">
        <w:rPr>
          <w:rFonts w:asciiTheme="majorHAnsi" w:hAnsiTheme="majorHAnsi"/>
        </w:rPr>
        <w:t xml:space="preserve"> (1996) </w:t>
      </w:r>
    </w:p>
    <w:p w:rsidR="009962B2" w:rsidRPr="0064508A" w:rsidRDefault="009962B2" w:rsidP="009962B2">
      <w:pPr>
        <w:pStyle w:val="ListParagraph"/>
        <w:numPr>
          <w:ilvl w:val="0"/>
          <w:numId w:val="4"/>
        </w:numPr>
        <w:rPr>
          <w:rFonts w:asciiTheme="majorHAnsi" w:hAnsiTheme="majorHAnsi"/>
        </w:rPr>
      </w:pPr>
      <w:r w:rsidRPr="0064508A">
        <w:rPr>
          <w:rFonts w:asciiTheme="majorHAnsi" w:hAnsiTheme="majorHAnsi"/>
          <w:i/>
        </w:rPr>
        <w:t>Managing Change and Transition</w:t>
      </w:r>
      <w:r w:rsidRPr="0064508A">
        <w:rPr>
          <w:rFonts w:asciiTheme="majorHAnsi" w:hAnsiTheme="majorHAnsi"/>
        </w:rPr>
        <w:t xml:space="preserve"> by Richard </w:t>
      </w:r>
      <w:proofErr w:type="spellStart"/>
      <w:r w:rsidRPr="0064508A">
        <w:rPr>
          <w:rFonts w:asciiTheme="majorHAnsi" w:hAnsiTheme="majorHAnsi"/>
        </w:rPr>
        <w:t>Luecke</w:t>
      </w:r>
      <w:proofErr w:type="spellEnd"/>
      <w:r w:rsidRPr="0064508A">
        <w:rPr>
          <w:rFonts w:asciiTheme="majorHAnsi" w:hAnsiTheme="majorHAnsi"/>
        </w:rPr>
        <w:t xml:space="preserve"> &amp; Harvard Business School Press (2003) </w:t>
      </w:r>
    </w:p>
    <w:p w:rsidR="009962B2" w:rsidRPr="0064508A" w:rsidRDefault="009962B2" w:rsidP="009962B2">
      <w:pPr>
        <w:pStyle w:val="ListParagraph"/>
        <w:numPr>
          <w:ilvl w:val="0"/>
          <w:numId w:val="4"/>
        </w:numPr>
        <w:rPr>
          <w:rFonts w:asciiTheme="majorHAnsi" w:hAnsiTheme="majorHAnsi"/>
        </w:rPr>
      </w:pPr>
      <w:r w:rsidRPr="0064508A">
        <w:rPr>
          <w:rFonts w:asciiTheme="majorHAnsi" w:hAnsiTheme="majorHAnsi"/>
          <w:i/>
        </w:rPr>
        <w:t>Managing Transitions: Making the Most of Change</w:t>
      </w:r>
      <w:r w:rsidRPr="0064508A">
        <w:rPr>
          <w:rFonts w:asciiTheme="majorHAnsi" w:hAnsiTheme="majorHAnsi"/>
        </w:rPr>
        <w:t xml:space="preserve"> by William Bridges and Susan Bridges (2009) </w:t>
      </w:r>
    </w:p>
    <w:p w:rsidR="009962B2" w:rsidRPr="0064508A" w:rsidRDefault="009962B2" w:rsidP="009962B2">
      <w:pPr>
        <w:pStyle w:val="ListParagraph"/>
        <w:numPr>
          <w:ilvl w:val="0"/>
          <w:numId w:val="4"/>
        </w:numPr>
        <w:rPr>
          <w:rFonts w:asciiTheme="majorHAnsi" w:hAnsiTheme="majorHAnsi"/>
        </w:rPr>
      </w:pPr>
      <w:r w:rsidRPr="0064508A">
        <w:rPr>
          <w:rFonts w:asciiTheme="majorHAnsi" w:hAnsiTheme="majorHAnsi"/>
          <w:i/>
        </w:rPr>
        <w:t xml:space="preserve">The Resilience Factor </w:t>
      </w:r>
      <w:r w:rsidRPr="0064508A">
        <w:rPr>
          <w:rFonts w:asciiTheme="majorHAnsi" w:hAnsiTheme="majorHAnsi"/>
        </w:rPr>
        <w:t xml:space="preserve">by Karen </w:t>
      </w:r>
      <w:proofErr w:type="spellStart"/>
      <w:r w:rsidRPr="0064508A">
        <w:rPr>
          <w:rFonts w:asciiTheme="majorHAnsi" w:hAnsiTheme="majorHAnsi"/>
        </w:rPr>
        <w:t>Reivich</w:t>
      </w:r>
      <w:proofErr w:type="spellEnd"/>
      <w:r w:rsidRPr="0064508A">
        <w:rPr>
          <w:rFonts w:asciiTheme="majorHAnsi" w:hAnsiTheme="majorHAnsi"/>
        </w:rPr>
        <w:t xml:space="preserve"> and Andrew </w:t>
      </w:r>
      <w:proofErr w:type="spellStart"/>
      <w:r w:rsidRPr="0064508A">
        <w:rPr>
          <w:rFonts w:asciiTheme="majorHAnsi" w:hAnsiTheme="majorHAnsi"/>
        </w:rPr>
        <w:t>Shatte</w:t>
      </w:r>
      <w:proofErr w:type="spellEnd"/>
      <w:r w:rsidRPr="0064508A">
        <w:rPr>
          <w:rFonts w:asciiTheme="majorHAnsi" w:hAnsiTheme="majorHAnsi"/>
        </w:rPr>
        <w:t xml:space="preserve"> (2003)  </w:t>
      </w:r>
    </w:p>
    <w:p w:rsidR="009962B2" w:rsidRPr="0064508A" w:rsidRDefault="009962B2" w:rsidP="009962B2">
      <w:pPr>
        <w:ind w:left="360"/>
        <w:rPr>
          <w:rFonts w:asciiTheme="majorHAnsi" w:hAnsiTheme="majorHAnsi"/>
        </w:rPr>
      </w:pPr>
    </w:p>
    <w:p w:rsidR="009962B2" w:rsidRPr="0064508A" w:rsidRDefault="009962B2" w:rsidP="009962B2">
      <w:pPr>
        <w:ind w:left="360"/>
        <w:rPr>
          <w:rFonts w:asciiTheme="majorHAnsi" w:hAnsiTheme="majorHAnsi"/>
        </w:rPr>
      </w:pPr>
    </w:p>
    <w:p w:rsidR="009962B2" w:rsidRPr="0064508A" w:rsidRDefault="009962B2" w:rsidP="009962B2">
      <w:pPr>
        <w:ind w:left="360"/>
        <w:rPr>
          <w:rFonts w:asciiTheme="majorHAnsi" w:hAnsiTheme="majorHAnsi"/>
          <w:b/>
        </w:rPr>
      </w:pPr>
      <w:r w:rsidRPr="0064508A">
        <w:rPr>
          <w:rFonts w:asciiTheme="majorHAnsi" w:hAnsiTheme="majorHAnsi"/>
          <w:b/>
        </w:rPr>
        <w:t>TED TALKS/VIDEOS</w:t>
      </w:r>
    </w:p>
    <w:p w:rsidR="009962B2" w:rsidRPr="0064508A" w:rsidRDefault="009962B2" w:rsidP="009962B2">
      <w:pPr>
        <w:pStyle w:val="ListParagraph"/>
        <w:numPr>
          <w:ilvl w:val="0"/>
          <w:numId w:val="3"/>
        </w:numPr>
        <w:rPr>
          <w:rFonts w:asciiTheme="majorHAnsi" w:hAnsiTheme="majorHAnsi"/>
        </w:rPr>
      </w:pPr>
      <w:proofErr w:type="spellStart"/>
      <w:r w:rsidRPr="0064508A">
        <w:rPr>
          <w:rFonts w:asciiTheme="majorHAnsi" w:hAnsiTheme="majorHAnsi"/>
        </w:rPr>
        <w:t>Atul</w:t>
      </w:r>
      <w:proofErr w:type="spellEnd"/>
      <w:r w:rsidRPr="0064508A">
        <w:rPr>
          <w:rFonts w:asciiTheme="majorHAnsi" w:hAnsiTheme="majorHAnsi"/>
        </w:rPr>
        <w:t xml:space="preserve"> </w:t>
      </w:r>
      <w:proofErr w:type="spellStart"/>
      <w:r w:rsidRPr="0064508A">
        <w:rPr>
          <w:rFonts w:asciiTheme="majorHAnsi" w:hAnsiTheme="majorHAnsi"/>
        </w:rPr>
        <w:t>Gawande's</w:t>
      </w:r>
      <w:proofErr w:type="spellEnd"/>
      <w:r w:rsidRPr="0064508A">
        <w:rPr>
          <w:rFonts w:asciiTheme="majorHAnsi" w:hAnsiTheme="majorHAnsi"/>
        </w:rPr>
        <w:t xml:space="preserve"> TED talk on healing medicine. Focused on the need for changing oneself as well as the system in which you work. </w:t>
      </w:r>
      <w:hyperlink r:id="rId7" w:tgtFrame="_blank" w:history="1">
        <w:r w:rsidRPr="0064508A">
          <w:rPr>
            <w:rStyle w:val="Hyperlink"/>
            <w:rFonts w:asciiTheme="majorHAnsi" w:hAnsiTheme="majorHAnsi"/>
          </w:rPr>
          <w:t>http://www.ted.com/talks/atul_gawande_how_do_we_heal_medicine.html</w:t>
        </w:r>
      </w:hyperlink>
      <w:r w:rsidRPr="0064508A">
        <w:rPr>
          <w:rFonts w:asciiTheme="majorHAnsi" w:hAnsiTheme="majorHAnsi"/>
        </w:rPr>
        <w:t> </w:t>
      </w:r>
    </w:p>
    <w:p w:rsidR="009962B2" w:rsidRPr="0064508A" w:rsidRDefault="009962B2" w:rsidP="009962B2">
      <w:pPr>
        <w:pStyle w:val="ListParagraph"/>
        <w:numPr>
          <w:ilvl w:val="0"/>
          <w:numId w:val="3"/>
        </w:numPr>
        <w:rPr>
          <w:rFonts w:asciiTheme="majorHAnsi" w:hAnsiTheme="majorHAnsi"/>
        </w:rPr>
      </w:pPr>
      <w:r w:rsidRPr="0064508A">
        <w:rPr>
          <w:rFonts w:asciiTheme="majorHAnsi" w:hAnsiTheme="majorHAnsi"/>
        </w:rPr>
        <w:t xml:space="preserve">Simon </w:t>
      </w:r>
      <w:proofErr w:type="spellStart"/>
      <w:r w:rsidRPr="0064508A">
        <w:rPr>
          <w:rFonts w:asciiTheme="majorHAnsi" w:hAnsiTheme="majorHAnsi"/>
        </w:rPr>
        <w:t>Sinek</w:t>
      </w:r>
      <w:proofErr w:type="spellEnd"/>
      <w:r w:rsidRPr="0064508A">
        <w:rPr>
          <w:rFonts w:asciiTheme="majorHAnsi" w:hAnsiTheme="majorHAnsi"/>
        </w:rPr>
        <w:t xml:space="preserve"> on how great leaders inspire action (start with why) </w:t>
      </w:r>
      <w:hyperlink r:id="rId8" w:tgtFrame="_blank" w:history="1">
        <w:r w:rsidRPr="0064508A">
          <w:rPr>
            <w:rStyle w:val="Hyperlink"/>
            <w:rFonts w:asciiTheme="majorHAnsi" w:hAnsiTheme="majorHAnsi"/>
          </w:rPr>
          <w:t>http://www.ted.com/talks/simon_sinek_how_great_leaders_inspire_action.html</w:t>
        </w:r>
      </w:hyperlink>
      <w:r w:rsidRPr="0064508A">
        <w:rPr>
          <w:rFonts w:asciiTheme="majorHAnsi" w:hAnsiTheme="majorHAnsi"/>
        </w:rPr>
        <w:t> </w:t>
      </w:r>
    </w:p>
    <w:p w:rsidR="009962B2" w:rsidRPr="0064508A" w:rsidRDefault="009962B2" w:rsidP="009962B2">
      <w:pPr>
        <w:pStyle w:val="ListParagraph"/>
        <w:numPr>
          <w:ilvl w:val="0"/>
          <w:numId w:val="3"/>
        </w:numPr>
        <w:rPr>
          <w:rFonts w:asciiTheme="majorHAnsi" w:hAnsiTheme="majorHAnsi"/>
        </w:rPr>
      </w:pPr>
      <w:r w:rsidRPr="0064508A">
        <w:rPr>
          <w:rFonts w:asciiTheme="majorHAnsi" w:hAnsiTheme="majorHAnsi"/>
        </w:rPr>
        <w:t>Leadership lessons from the dancing guy: </w:t>
      </w:r>
      <w:hyperlink r:id="rId9" w:tgtFrame="_blank" w:history="1">
        <w:r w:rsidRPr="0064508A">
          <w:rPr>
            <w:rStyle w:val="Hyperlink"/>
            <w:rFonts w:asciiTheme="majorHAnsi" w:hAnsiTheme="majorHAnsi"/>
          </w:rPr>
          <w:t>http://www.youtube.com/watch?v=fW8amMCVAJQ</w:t>
        </w:r>
      </w:hyperlink>
    </w:p>
    <w:p w:rsidR="009962B2" w:rsidRPr="0064508A" w:rsidRDefault="009962B2" w:rsidP="009962B2">
      <w:pPr>
        <w:pStyle w:val="ListParagraph"/>
        <w:numPr>
          <w:ilvl w:val="0"/>
          <w:numId w:val="3"/>
        </w:numPr>
        <w:rPr>
          <w:rFonts w:asciiTheme="majorHAnsi" w:hAnsiTheme="majorHAnsi"/>
          <w:color w:val="000080"/>
        </w:rPr>
      </w:pPr>
      <w:r w:rsidRPr="0064508A">
        <w:rPr>
          <w:rFonts w:asciiTheme="majorHAnsi" w:hAnsiTheme="majorHAnsi"/>
          <w:color w:val="000080"/>
        </w:rPr>
        <w:t xml:space="preserve">Adaptive Leadership books, articles </w:t>
      </w:r>
      <w:proofErr w:type="spellStart"/>
      <w:r w:rsidRPr="0064508A">
        <w:rPr>
          <w:rFonts w:asciiTheme="majorHAnsi" w:hAnsiTheme="majorHAnsi"/>
          <w:color w:val="000080"/>
        </w:rPr>
        <w:t>etc</w:t>
      </w:r>
      <w:proofErr w:type="gramStart"/>
      <w:r w:rsidRPr="0064508A">
        <w:rPr>
          <w:rFonts w:asciiTheme="majorHAnsi" w:hAnsiTheme="majorHAnsi"/>
          <w:color w:val="000080"/>
        </w:rPr>
        <w:t>..</w:t>
      </w:r>
      <w:proofErr w:type="gramEnd"/>
      <w:r w:rsidRPr="0064508A">
        <w:rPr>
          <w:rFonts w:asciiTheme="majorHAnsi" w:hAnsiTheme="majorHAnsi"/>
          <w:color w:val="000080"/>
        </w:rPr>
        <w:t>by</w:t>
      </w:r>
      <w:proofErr w:type="spellEnd"/>
      <w:r w:rsidRPr="0064508A">
        <w:rPr>
          <w:rFonts w:asciiTheme="majorHAnsi" w:hAnsiTheme="majorHAnsi"/>
          <w:color w:val="000080"/>
        </w:rPr>
        <w:t xml:space="preserve">  the guru of adaptive leadership - Ron Heifetz             </w:t>
      </w:r>
      <w:hyperlink r:id="rId10" w:tgtFrame="_blank" w:history="1">
        <w:r w:rsidRPr="0064508A">
          <w:rPr>
            <w:rStyle w:val="Hyperlink"/>
            <w:rFonts w:asciiTheme="majorHAnsi" w:hAnsiTheme="majorHAnsi"/>
          </w:rPr>
          <w:t>http://www.youtube.com/watch?v=QfLLDvn0pI8</w:t>
        </w:r>
      </w:hyperlink>
    </w:p>
    <w:p w:rsidR="009962B2" w:rsidRPr="0064508A" w:rsidRDefault="009962B2" w:rsidP="009962B2">
      <w:pPr>
        <w:rPr>
          <w:rFonts w:asciiTheme="majorHAnsi" w:hAnsiTheme="majorHAnsi"/>
        </w:rPr>
      </w:pPr>
    </w:p>
    <w:p w:rsidR="009962B2" w:rsidRPr="0064508A" w:rsidRDefault="0064508A" w:rsidP="009962B2">
      <w:pPr>
        <w:ind w:left="360"/>
        <w:rPr>
          <w:rFonts w:asciiTheme="majorHAnsi" w:hAnsiTheme="majorHAnsi"/>
          <w:b/>
        </w:rPr>
      </w:pPr>
      <w:r w:rsidRPr="0064508A">
        <w:rPr>
          <w:rFonts w:asciiTheme="majorHAnsi" w:hAnsiTheme="majorHAnsi"/>
          <w:b/>
        </w:rPr>
        <w:t>ARTICLES</w:t>
      </w:r>
    </w:p>
    <w:p w:rsidR="009962B2" w:rsidRPr="0064508A" w:rsidRDefault="009962B2" w:rsidP="009962B2">
      <w:pPr>
        <w:pStyle w:val="ListParagraph"/>
        <w:numPr>
          <w:ilvl w:val="0"/>
          <w:numId w:val="5"/>
        </w:numPr>
        <w:rPr>
          <w:rFonts w:asciiTheme="majorHAnsi" w:hAnsiTheme="majorHAnsi"/>
        </w:rPr>
      </w:pPr>
      <w:r w:rsidRPr="0064508A">
        <w:rPr>
          <w:rFonts w:asciiTheme="majorHAnsi" w:hAnsiTheme="majorHAnsi"/>
        </w:rPr>
        <w:t>"How Do You Get Leaders to Change?" by Homan Blanchard, Chief Learning Officer - Oct 2012 </w:t>
      </w:r>
    </w:p>
    <w:p w:rsidR="009962B2" w:rsidRPr="0064508A" w:rsidRDefault="009962B2" w:rsidP="009962B2">
      <w:pPr>
        <w:pStyle w:val="ListParagraph"/>
        <w:numPr>
          <w:ilvl w:val="0"/>
          <w:numId w:val="5"/>
        </w:numPr>
        <w:rPr>
          <w:rFonts w:asciiTheme="majorHAnsi" w:hAnsiTheme="majorHAnsi"/>
        </w:rPr>
      </w:pPr>
      <w:r w:rsidRPr="0064508A">
        <w:rPr>
          <w:rFonts w:asciiTheme="majorHAnsi" w:hAnsiTheme="majorHAnsi"/>
        </w:rPr>
        <w:lastRenderedPageBreak/>
        <w:t xml:space="preserve">"Build Leadership's Tolerance for Ambiguity" by Sandra </w:t>
      </w:r>
      <w:proofErr w:type="spellStart"/>
      <w:r w:rsidRPr="0064508A">
        <w:rPr>
          <w:rFonts w:asciiTheme="majorHAnsi" w:hAnsiTheme="majorHAnsi"/>
        </w:rPr>
        <w:t>Shullman</w:t>
      </w:r>
      <w:proofErr w:type="spellEnd"/>
      <w:r w:rsidRPr="0064508A">
        <w:rPr>
          <w:rFonts w:asciiTheme="majorHAnsi" w:hAnsiTheme="majorHAnsi"/>
        </w:rPr>
        <w:t xml:space="preserve"> &amp; Randall White, </w:t>
      </w:r>
      <w:proofErr w:type="spellStart"/>
      <w:r w:rsidRPr="0064508A">
        <w:rPr>
          <w:rFonts w:asciiTheme="majorHAnsi" w:hAnsiTheme="majorHAnsi"/>
        </w:rPr>
        <w:t>Chielf</w:t>
      </w:r>
      <w:proofErr w:type="spellEnd"/>
      <w:r w:rsidRPr="0064508A">
        <w:rPr>
          <w:rFonts w:asciiTheme="majorHAnsi" w:hAnsiTheme="majorHAnsi"/>
        </w:rPr>
        <w:t xml:space="preserve"> Learning Officer - Oct 2012.</w:t>
      </w:r>
    </w:p>
    <w:p w:rsidR="009962B2" w:rsidRPr="0064508A" w:rsidRDefault="009962B2" w:rsidP="009962B2">
      <w:pPr>
        <w:pStyle w:val="ListParagraph"/>
        <w:numPr>
          <w:ilvl w:val="0"/>
          <w:numId w:val="5"/>
        </w:numPr>
        <w:rPr>
          <w:rFonts w:asciiTheme="majorHAnsi" w:hAnsiTheme="majorHAnsi"/>
        </w:rPr>
      </w:pPr>
      <w:r w:rsidRPr="0064508A">
        <w:rPr>
          <w:rFonts w:asciiTheme="majorHAnsi" w:hAnsiTheme="majorHAnsi"/>
        </w:rPr>
        <w:t xml:space="preserve">"Managing Corporate Cultural Change" From the Corporate Leadership </w:t>
      </w:r>
      <w:proofErr w:type="spellStart"/>
      <w:r w:rsidRPr="0064508A">
        <w:rPr>
          <w:rFonts w:asciiTheme="majorHAnsi" w:hAnsiTheme="majorHAnsi"/>
        </w:rPr>
        <w:t>Counceil</w:t>
      </w:r>
      <w:proofErr w:type="spellEnd"/>
      <w:r w:rsidRPr="0064508A">
        <w:rPr>
          <w:rFonts w:asciiTheme="majorHAnsi" w:hAnsiTheme="majorHAnsi"/>
        </w:rPr>
        <w:t xml:space="preserve"> July 2003. </w:t>
      </w:r>
    </w:p>
    <w:p w:rsidR="009962B2" w:rsidRPr="0064508A" w:rsidRDefault="009962B2" w:rsidP="009962B2">
      <w:pPr>
        <w:pStyle w:val="ListParagraph"/>
        <w:numPr>
          <w:ilvl w:val="0"/>
          <w:numId w:val="5"/>
        </w:numPr>
        <w:rPr>
          <w:rFonts w:asciiTheme="majorHAnsi" w:hAnsiTheme="majorHAnsi"/>
        </w:rPr>
      </w:pPr>
      <w:r w:rsidRPr="0064508A">
        <w:rPr>
          <w:rFonts w:asciiTheme="majorHAnsi" w:hAnsiTheme="majorHAnsi"/>
        </w:rPr>
        <w:t xml:space="preserve">"Cultural Change That Sticks" by Jon </w:t>
      </w:r>
      <w:proofErr w:type="spellStart"/>
      <w:r w:rsidRPr="0064508A">
        <w:rPr>
          <w:rFonts w:asciiTheme="majorHAnsi" w:hAnsiTheme="majorHAnsi"/>
        </w:rPr>
        <w:t>Katzenback</w:t>
      </w:r>
      <w:proofErr w:type="spellEnd"/>
      <w:r w:rsidRPr="0064508A">
        <w:rPr>
          <w:rFonts w:asciiTheme="majorHAnsi" w:hAnsiTheme="majorHAnsi"/>
        </w:rPr>
        <w:t xml:space="preserve">, </w:t>
      </w:r>
      <w:proofErr w:type="spellStart"/>
      <w:r w:rsidRPr="0064508A">
        <w:rPr>
          <w:rFonts w:asciiTheme="majorHAnsi" w:hAnsiTheme="majorHAnsi"/>
        </w:rPr>
        <w:t>Ilona</w:t>
      </w:r>
      <w:proofErr w:type="spellEnd"/>
      <w:r w:rsidRPr="0064508A">
        <w:rPr>
          <w:rFonts w:asciiTheme="majorHAnsi" w:hAnsiTheme="majorHAnsi"/>
        </w:rPr>
        <w:t xml:space="preserve"> Steffen, and Caroline </w:t>
      </w:r>
      <w:proofErr w:type="spellStart"/>
      <w:r w:rsidRPr="0064508A">
        <w:rPr>
          <w:rFonts w:asciiTheme="majorHAnsi" w:hAnsiTheme="majorHAnsi"/>
        </w:rPr>
        <w:t>Kronley</w:t>
      </w:r>
      <w:proofErr w:type="spellEnd"/>
      <w:r w:rsidRPr="0064508A">
        <w:rPr>
          <w:rFonts w:asciiTheme="majorHAnsi" w:hAnsiTheme="majorHAnsi"/>
        </w:rPr>
        <w:t>, Harvard Business Review - Aug 2012.</w:t>
      </w:r>
    </w:p>
    <w:p w:rsidR="009962B2" w:rsidRPr="0064508A" w:rsidRDefault="009962B2" w:rsidP="009962B2">
      <w:pPr>
        <w:pStyle w:val="ListParagraph"/>
        <w:numPr>
          <w:ilvl w:val="0"/>
          <w:numId w:val="5"/>
        </w:numPr>
        <w:rPr>
          <w:rFonts w:asciiTheme="majorHAnsi" w:hAnsiTheme="majorHAnsi"/>
        </w:rPr>
      </w:pPr>
      <w:r w:rsidRPr="0064508A">
        <w:rPr>
          <w:rFonts w:asciiTheme="majorHAnsi" w:hAnsiTheme="majorHAnsi"/>
        </w:rPr>
        <w:t xml:space="preserve">"Leading Change:  Why Transformation Efforts Fail" by John </w:t>
      </w:r>
      <w:proofErr w:type="spellStart"/>
      <w:r w:rsidRPr="0064508A">
        <w:rPr>
          <w:rFonts w:asciiTheme="majorHAnsi" w:hAnsiTheme="majorHAnsi"/>
        </w:rPr>
        <w:t>Kotter</w:t>
      </w:r>
      <w:proofErr w:type="spellEnd"/>
      <w:r w:rsidRPr="0064508A">
        <w:rPr>
          <w:rFonts w:asciiTheme="majorHAnsi" w:hAnsiTheme="majorHAnsi"/>
        </w:rPr>
        <w:t>.  Harvard Business Review on point article #4231. </w:t>
      </w:r>
    </w:p>
    <w:p w:rsidR="009962B2" w:rsidRPr="0064508A" w:rsidRDefault="009962B2" w:rsidP="009962B2">
      <w:pPr>
        <w:pStyle w:val="ListParagraph"/>
        <w:numPr>
          <w:ilvl w:val="0"/>
          <w:numId w:val="5"/>
        </w:numPr>
        <w:rPr>
          <w:rFonts w:asciiTheme="majorHAnsi" w:hAnsiTheme="majorHAnsi"/>
        </w:rPr>
      </w:pPr>
      <w:r w:rsidRPr="0064508A">
        <w:rPr>
          <w:rFonts w:asciiTheme="majorHAnsi" w:hAnsiTheme="majorHAnsi"/>
        </w:rPr>
        <w:t>Jeanie Daniel Duck’s HBR piece on “Managing Change,” is a classic I refer to often.</w:t>
      </w:r>
    </w:p>
    <w:p w:rsidR="009962B2" w:rsidRPr="0064508A" w:rsidRDefault="009962B2" w:rsidP="009962B2">
      <w:pPr>
        <w:pStyle w:val="NormalWeb"/>
        <w:numPr>
          <w:ilvl w:val="0"/>
          <w:numId w:val="5"/>
        </w:numPr>
        <w:spacing w:before="2" w:after="2"/>
        <w:rPr>
          <w:rFonts w:asciiTheme="majorHAnsi" w:hAnsiTheme="majorHAnsi"/>
          <w:sz w:val="24"/>
        </w:rPr>
      </w:pPr>
      <w:r w:rsidRPr="0064508A">
        <w:rPr>
          <w:rFonts w:asciiTheme="majorHAnsi" w:hAnsiTheme="majorHAnsi"/>
          <w:sz w:val="24"/>
        </w:rPr>
        <w:t xml:space="preserve">I’m a big fan of </w:t>
      </w:r>
      <w:proofErr w:type="spellStart"/>
      <w:r w:rsidRPr="0064508A">
        <w:rPr>
          <w:rFonts w:asciiTheme="majorHAnsi" w:hAnsiTheme="majorHAnsi"/>
          <w:sz w:val="24"/>
        </w:rPr>
        <w:t>Theresea</w:t>
      </w:r>
      <w:proofErr w:type="spellEnd"/>
      <w:r w:rsidRPr="0064508A">
        <w:rPr>
          <w:rFonts w:asciiTheme="majorHAnsi" w:hAnsiTheme="majorHAnsi"/>
          <w:sz w:val="24"/>
        </w:rPr>
        <w:t xml:space="preserve"> </w:t>
      </w:r>
      <w:proofErr w:type="spellStart"/>
      <w:r w:rsidRPr="0064508A">
        <w:rPr>
          <w:rFonts w:asciiTheme="majorHAnsi" w:hAnsiTheme="majorHAnsi"/>
          <w:sz w:val="24"/>
        </w:rPr>
        <w:t>Amabile’s</w:t>
      </w:r>
      <w:proofErr w:type="spellEnd"/>
      <w:r w:rsidRPr="0064508A">
        <w:rPr>
          <w:rFonts w:asciiTheme="majorHAnsi" w:hAnsiTheme="majorHAnsi"/>
          <w:sz w:val="24"/>
        </w:rPr>
        <w:t xml:space="preserve"> work. I’ve attached a short accessible interview from her on how leaders can show support to employs or team members in times of turbulence (or at any time). Also, Dan Pink talks a lot about her research on what most motivates works—her finding, evidence of progress. Attached is an accessible HBR article summarizing her </w:t>
      </w:r>
      <w:proofErr w:type="gramStart"/>
      <w:r w:rsidRPr="0064508A">
        <w:rPr>
          <w:rFonts w:asciiTheme="majorHAnsi" w:hAnsiTheme="majorHAnsi"/>
          <w:sz w:val="24"/>
        </w:rPr>
        <w:t>findings.</w:t>
      </w:r>
      <w:proofErr w:type="gramEnd"/>
    </w:p>
    <w:p w:rsidR="0064508A" w:rsidRPr="0064508A" w:rsidRDefault="0064508A" w:rsidP="0064508A">
      <w:pPr>
        <w:pStyle w:val="NormalWeb"/>
        <w:numPr>
          <w:ilvl w:val="0"/>
          <w:numId w:val="5"/>
        </w:numPr>
        <w:spacing w:before="2" w:after="2"/>
        <w:rPr>
          <w:rFonts w:asciiTheme="majorHAnsi" w:hAnsiTheme="majorHAnsi"/>
          <w:sz w:val="24"/>
        </w:rPr>
      </w:pPr>
      <w:r w:rsidRPr="0064508A">
        <w:rPr>
          <w:rFonts w:ascii="Calibri" w:hAnsi="Calibri"/>
          <w:color w:val="1F497D"/>
          <w:sz w:val="24"/>
          <w:szCs w:val="22"/>
        </w:rPr>
        <w:t xml:space="preserve">Here is one more piece by Heifetz on adaptive leadership:  </w:t>
      </w:r>
      <w:hyperlink r:id="rId11" w:tgtFrame="_blank" w:history="1">
        <w:r w:rsidRPr="0064508A">
          <w:rPr>
            <w:rStyle w:val="Hyperlink"/>
            <w:rFonts w:ascii="Calibri" w:hAnsi="Calibri"/>
            <w:sz w:val="24"/>
            <w:szCs w:val="22"/>
          </w:rPr>
          <w:t>http://www.uic.edu/sph/phtpg/Content/Reading%20Room/Articles/HeifetzSurvivalGuide.pdf</w:t>
        </w:r>
      </w:hyperlink>
    </w:p>
    <w:p w:rsidR="0064508A" w:rsidRPr="0064508A" w:rsidRDefault="009962B2" w:rsidP="0064508A">
      <w:pPr>
        <w:pStyle w:val="NormalWeb"/>
        <w:numPr>
          <w:ilvl w:val="0"/>
          <w:numId w:val="5"/>
        </w:numPr>
        <w:spacing w:before="2" w:after="2"/>
        <w:rPr>
          <w:rFonts w:asciiTheme="majorHAnsi" w:hAnsiTheme="majorHAnsi"/>
          <w:sz w:val="24"/>
        </w:rPr>
      </w:pPr>
      <w:r w:rsidRPr="0064508A">
        <w:rPr>
          <w:rFonts w:asciiTheme="majorHAnsi" w:hAnsiTheme="majorHAnsi"/>
          <w:sz w:val="24"/>
        </w:rPr>
        <w:t xml:space="preserve">Though it is written for an education audience an article I have found uniquely helpful is </w:t>
      </w:r>
      <w:proofErr w:type="spellStart"/>
      <w:r w:rsidRPr="0064508A">
        <w:rPr>
          <w:rFonts w:asciiTheme="majorHAnsi" w:hAnsiTheme="majorHAnsi"/>
          <w:sz w:val="24"/>
        </w:rPr>
        <w:t>Jermone</w:t>
      </w:r>
      <w:proofErr w:type="spellEnd"/>
      <w:r w:rsidRPr="0064508A">
        <w:rPr>
          <w:rFonts w:asciiTheme="majorHAnsi" w:hAnsiTheme="majorHAnsi"/>
          <w:sz w:val="24"/>
        </w:rPr>
        <w:t xml:space="preserve"> Murphy’s “</w:t>
      </w:r>
      <w:proofErr w:type="spellStart"/>
      <w:r w:rsidRPr="0064508A">
        <w:rPr>
          <w:rFonts w:asciiTheme="majorHAnsi" w:hAnsiTheme="majorHAnsi"/>
          <w:sz w:val="24"/>
        </w:rPr>
        <w:t>Unheroic</w:t>
      </w:r>
      <w:proofErr w:type="spellEnd"/>
      <w:r w:rsidRPr="0064508A">
        <w:rPr>
          <w:rFonts w:asciiTheme="majorHAnsi" w:hAnsiTheme="majorHAnsi"/>
          <w:sz w:val="24"/>
        </w:rPr>
        <w:t xml:space="preserve"> side of leadership.” See these references for the original:  </w:t>
      </w:r>
      <w:r w:rsidRPr="0064508A">
        <w:rPr>
          <w:rStyle w:val="Emphasis"/>
          <w:rFonts w:asciiTheme="majorHAnsi" w:hAnsiTheme="majorHAnsi"/>
          <w:i w:val="0"/>
          <w:sz w:val="24"/>
        </w:rPr>
        <w:t>Murphy</w:t>
      </w:r>
      <w:r w:rsidRPr="0064508A">
        <w:rPr>
          <w:rFonts w:asciiTheme="majorHAnsi" w:hAnsiTheme="majorHAnsi"/>
          <w:sz w:val="24"/>
        </w:rPr>
        <w:t>, J.T. (</w:t>
      </w:r>
      <w:r w:rsidRPr="0064508A">
        <w:rPr>
          <w:rStyle w:val="Emphasis"/>
          <w:rFonts w:asciiTheme="majorHAnsi" w:hAnsiTheme="majorHAnsi"/>
          <w:i w:val="0"/>
          <w:sz w:val="24"/>
        </w:rPr>
        <w:t>1988</w:t>
      </w:r>
      <w:r w:rsidRPr="0064508A">
        <w:rPr>
          <w:rFonts w:asciiTheme="majorHAnsi" w:hAnsiTheme="majorHAnsi"/>
          <w:sz w:val="24"/>
        </w:rPr>
        <w:t>). </w:t>
      </w:r>
      <w:r w:rsidRPr="0064508A">
        <w:rPr>
          <w:rStyle w:val="Emphasis"/>
          <w:rFonts w:asciiTheme="majorHAnsi" w:hAnsiTheme="majorHAnsi"/>
          <w:i w:val="0"/>
          <w:sz w:val="24"/>
        </w:rPr>
        <w:t xml:space="preserve">The </w:t>
      </w:r>
      <w:proofErr w:type="spellStart"/>
      <w:r w:rsidRPr="0064508A">
        <w:rPr>
          <w:rStyle w:val="Emphasis"/>
          <w:rFonts w:asciiTheme="majorHAnsi" w:hAnsiTheme="majorHAnsi"/>
          <w:i w:val="0"/>
          <w:sz w:val="24"/>
        </w:rPr>
        <w:t>unheroic</w:t>
      </w:r>
      <w:proofErr w:type="spellEnd"/>
      <w:r w:rsidRPr="0064508A">
        <w:rPr>
          <w:rStyle w:val="Emphasis"/>
          <w:rFonts w:asciiTheme="majorHAnsi" w:hAnsiTheme="majorHAnsi"/>
          <w:i w:val="0"/>
          <w:sz w:val="24"/>
        </w:rPr>
        <w:t xml:space="preserve"> side of leadership</w:t>
      </w:r>
      <w:r w:rsidRPr="0064508A">
        <w:rPr>
          <w:rFonts w:asciiTheme="majorHAnsi" w:hAnsiTheme="majorHAnsi"/>
          <w:sz w:val="24"/>
        </w:rPr>
        <w:t xml:space="preserve">: Notes from the swamp. Phi Delta </w:t>
      </w:r>
      <w:proofErr w:type="spellStart"/>
      <w:r w:rsidRPr="0064508A">
        <w:rPr>
          <w:rFonts w:asciiTheme="majorHAnsi" w:hAnsiTheme="majorHAnsi"/>
          <w:sz w:val="24"/>
        </w:rPr>
        <w:t>Kappan</w:t>
      </w:r>
      <w:proofErr w:type="spellEnd"/>
      <w:r w:rsidRPr="0064508A">
        <w:rPr>
          <w:rFonts w:asciiTheme="majorHAnsi" w:hAnsiTheme="majorHAnsi"/>
          <w:sz w:val="24"/>
        </w:rPr>
        <w:t xml:space="preserve">, 69, 654-659 or Murphy, J. (2000).  The </w:t>
      </w:r>
      <w:proofErr w:type="spellStart"/>
      <w:r w:rsidRPr="0064508A">
        <w:rPr>
          <w:rFonts w:asciiTheme="majorHAnsi" w:hAnsiTheme="majorHAnsi"/>
          <w:sz w:val="24"/>
        </w:rPr>
        <w:t>unheroic</w:t>
      </w:r>
      <w:proofErr w:type="spellEnd"/>
      <w:r w:rsidRPr="0064508A">
        <w:rPr>
          <w:rFonts w:asciiTheme="majorHAnsi" w:hAnsiTheme="majorHAnsi"/>
          <w:sz w:val="24"/>
        </w:rPr>
        <w:t xml:space="preserve"> side of leadership (</w:t>
      </w:r>
      <w:proofErr w:type="spellStart"/>
      <w:r w:rsidRPr="0064508A">
        <w:rPr>
          <w:rFonts w:asciiTheme="majorHAnsi" w:hAnsiTheme="majorHAnsi"/>
          <w:sz w:val="24"/>
        </w:rPr>
        <w:t>ch</w:t>
      </w:r>
      <w:proofErr w:type="spellEnd"/>
      <w:r w:rsidRPr="0064508A">
        <w:rPr>
          <w:rFonts w:asciiTheme="majorHAnsi" w:hAnsiTheme="majorHAnsi"/>
          <w:sz w:val="24"/>
        </w:rPr>
        <w:t xml:space="preserve"> 9 pp. 114-125).  In </w:t>
      </w:r>
      <w:r w:rsidRPr="0064508A">
        <w:rPr>
          <w:rFonts w:asciiTheme="majorHAnsi" w:hAnsiTheme="majorHAnsi"/>
          <w:i/>
          <w:sz w:val="24"/>
        </w:rPr>
        <w:t xml:space="preserve">The </w:t>
      </w:r>
      <w:proofErr w:type="spellStart"/>
      <w:r w:rsidRPr="0064508A">
        <w:rPr>
          <w:rFonts w:asciiTheme="majorHAnsi" w:hAnsiTheme="majorHAnsi"/>
          <w:i/>
          <w:sz w:val="24"/>
        </w:rPr>
        <w:t>Jossey</w:t>
      </w:r>
      <w:proofErr w:type="spellEnd"/>
      <w:r w:rsidRPr="0064508A">
        <w:rPr>
          <w:rFonts w:asciiTheme="majorHAnsi" w:hAnsiTheme="majorHAnsi"/>
          <w:i/>
          <w:sz w:val="24"/>
        </w:rPr>
        <w:t>-Bass Reader on Educational Leadership</w:t>
      </w:r>
      <w:r w:rsidRPr="0064508A">
        <w:rPr>
          <w:rFonts w:asciiTheme="majorHAnsi" w:hAnsiTheme="majorHAnsi"/>
          <w:sz w:val="24"/>
        </w:rPr>
        <w:t xml:space="preserve">.  San Francisco: </w:t>
      </w:r>
      <w:proofErr w:type="spellStart"/>
      <w:r w:rsidRPr="0064508A">
        <w:rPr>
          <w:rFonts w:asciiTheme="majorHAnsi" w:hAnsiTheme="majorHAnsi"/>
          <w:sz w:val="24"/>
        </w:rPr>
        <w:t>Jossey</w:t>
      </w:r>
      <w:proofErr w:type="spellEnd"/>
      <w:r w:rsidRPr="0064508A">
        <w:rPr>
          <w:rFonts w:asciiTheme="majorHAnsi" w:hAnsiTheme="majorHAnsi"/>
          <w:sz w:val="24"/>
        </w:rPr>
        <w:t xml:space="preserve">-Bass. Also check out this summary: </w:t>
      </w:r>
      <w:hyperlink r:id="rId12" w:tgtFrame="_blank" w:history="1">
        <w:r w:rsidRPr="0064508A">
          <w:rPr>
            <w:rStyle w:val="Hyperlink"/>
            <w:rFonts w:asciiTheme="majorHAnsi" w:hAnsiTheme="majorHAnsi"/>
            <w:sz w:val="24"/>
          </w:rPr>
          <w:t>http://www.mdecgateway.org/olms/data/resource/7797/JBChapter4Outline-Week3.pdf</w:t>
        </w:r>
      </w:hyperlink>
    </w:p>
    <w:p w:rsidR="0064508A" w:rsidRPr="0064508A" w:rsidRDefault="009962B2" w:rsidP="0064508A">
      <w:pPr>
        <w:pStyle w:val="NormalWeb"/>
        <w:numPr>
          <w:ilvl w:val="0"/>
          <w:numId w:val="5"/>
        </w:numPr>
        <w:spacing w:before="2" w:after="2"/>
        <w:rPr>
          <w:rFonts w:asciiTheme="majorHAnsi" w:hAnsiTheme="majorHAnsi"/>
          <w:sz w:val="24"/>
        </w:rPr>
      </w:pPr>
      <w:r w:rsidRPr="0064508A">
        <w:rPr>
          <w:rFonts w:asciiTheme="majorHAnsi" w:hAnsiTheme="majorHAnsi"/>
          <w:sz w:val="24"/>
        </w:rPr>
        <w:t xml:space="preserve">I find Ronald Heifetz’s work on adaptive leadership to be valuable on this topic, which I gather you are familiar with. There are his books and numerous articles. One seminal piece, “The Work of Leadership,” is in this compilation. You may even use some of the others pieces in this compendium, such as the Peter </w:t>
      </w:r>
      <w:proofErr w:type="spellStart"/>
      <w:r w:rsidRPr="0064508A">
        <w:rPr>
          <w:rFonts w:asciiTheme="majorHAnsi" w:hAnsiTheme="majorHAnsi"/>
          <w:sz w:val="24"/>
        </w:rPr>
        <w:t>Drucker</w:t>
      </w:r>
      <w:proofErr w:type="spellEnd"/>
      <w:r w:rsidRPr="0064508A">
        <w:rPr>
          <w:rFonts w:asciiTheme="majorHAnsi" w:hAnsiTheme="majorHAnsi"/>
          <w:sz w:val="24"/>
        </w:rPr>
        <w:t xml:space="preserve"> or Warren </w:t>
      </w:r>
      <w:proofErr w:type="spellStart"/>
      <w:r w:rsidRPr="0064508A">
        <w:rPr>
          <w:rFonts w:asciiTheme="majorHAnsi" w:hAnsiTheme="majorHAnsi"/>
          <w:sz w:val="24"/>
        </w:rPr>
        <w:t>Bennis</w:t>
      </w:r>
      <w:proofErr w:type="spellEnd"/>
      <w:r w:rsidRPr="0064508A">
        <w:rPr>
          <w:rFonts w:asciiTheme="majorHAnsi" w:hAnsiTheme="majorHAnsi"/>
          <w:sz w:val="24"/>
        </w:rPr>
        <w:t xml:space="preserve">: </w:t>
      </w:r>
      <w:hyperlink r:id="rId13" w:anchor="page=38" w:tgtFrame="_blank" w:history="1">
        <w:r w:rsidRPr="0064508A">
          <w:rPr>
            <w:rStyle w:val="Hyperlink"/>
            <w:rFonts w:asciiTheme="majorHAnsi" w:hAnsiTheme="majorHAnsi"/>
            <w:sz w:val="24"/>
          </w:rPr>
          <w:t>http://www.catalystbreakthru.com/wp-content/uploads/2012/03/HBR_10_Must_Reads_on_Leadership_1_.pdf#page=38</w:t>
        </w:r>
      </w:hyperlink>
      <w:r w:rsidRPr="0064508A">
        <w:rPr>
          <w:rFonts w:asciiTheme="majorHAnsi" w:hAnsiTheme="majorHAnsi"/>
          <w:sz w:val="24"/>
        </w:rPr>
        <w:t xml:space="preserve">. </w:t>
      </w:r>
    </w:p>
    <w:p w:rsidR="009962B2" w:rsidRPr="0064508A" w:rsidRDefault="009962B2" w:rsidP="0064508A">
      <w:pPr>
        <w:pStyle w:val="NormalWeb"/>
        <w:numPr>
          <w:ilvl w:val="0"/>
          <w:numId w:val="5"/>
        </w:numPr>
        <w:spacing w:before="2" w:after="2"/>
        <w:rPr>
          <w:rFonts w:asciiTheme="majorHAnsi" w:hAnsiTheme="majorHAnsi"/>
          <w:sz w:val="24"/>
        </w:rPr>
      </w:pPr>
      <w:r w:rsidRPr="0064508A">
        <w:rPr>
          <w:rFonts w:asciiTheme="majorHAnsi" w:hAnsiTheme="majorHAnsi"/>
          <w:sz w:val="24"/>
        </w:rPr>
        <w:t xml:space="preserve">Listen to this one for the piece by David Ulrich for the description of “personal proficiency:” </w:t>
      </w:r>
      <w:hyperlink r:id="rId14" w:tgtFrame="_blank" w:history="1">
        <w:r w:rsidRPr="0064508A">
          <w:rPr>
            <w:rStyle w:val="Hyperlink"/>
            <w:rFonts w:asciiTheme="majorHAnsi" w:hAnsiTheme="majorHAnsi"/>
            <w:sz w:val="24"/>
          </w:rPr>
          <w:t>http://blogs.hbr.org/ideacast/2009/06/the-5-leadership-essentials.html</w:t>
        </w:r>
      </w:hyperlink>
      <w:r w:rsidRPr="0064508A">
        <w:rPr>
          <w:rFonts w:asciiTheme="majorHAnsi" w:hAnsiTheme="majorHAnsi"/>
          <w:sz w:val="24"/>
        </w:rPr>
        <w:t>. The other four attributes are helpful, but “personal proficiency,” stands out most for me and appears most relevant to your question.</w:t>
      </w:r>
    </w:p>
    <w:p w:rsidR="009962B2" w:rsidRPr="0064508A" w:rsidRDefault="009962B2" w:rsidP="009962B2">
      <w:pPr>
        <w:rPr>
          <w:rFonts w:asciiTheme="majorHAnsi" w:hAnsiTheme="majorHAnsi"/>
          <w:b/>
        </w:rPr>
      </w:pPr>
    </w:p>
    <w:p w:rsidR="009962B2" w:rsidRPr="0064508A" w:rsidRDefault="009962B2" w:rsidP="009962B2">
      <w:pPr>
        <w:jc w:val="center"/>
        <w:rPr>
          <w:rFonts w:asciiTheme="majorHAnsi" w:hAnsiTheme="majorHAnsi"/>
        </w:rPr>
      </w:pPr>
    </w:p>
    <w:sectPr w:rsidR="009962B2" w:rsidRPr="0064508A" w:rsidSect="009962B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42DAA"/>
    <w:multiLevelType w:val="hybridMultilevel"/>
    <w:tmpl w:val="CB18DE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63D24D9"/>
    <w:multiLevelType w:val="hybridMultilevel"/>
    <w:tmpl w:val="6F7438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3ED547F"/>
    <w:multiLevelType w:val="hybridMultilevel"/>
    <w:tmpl w:val="24DC52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7364719"/>
    <w:multiLevelType w:val="multilevel"/>
    <w:tmpl w:val="D414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1844E5"/>
    <w:multiLevelType w:val="hybridMultilevel"/>
    <w:tmpl w:val="88BC3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2B2"/>
    <w:rsid w:val="00157C14"/>
    <w:rsid w:val="00386CF7"/>
    <w:rsid w:val="0064508A"/>
    <w:rsid w:val="009962B2"/>
    <w:rsid w:val="00C93073"/>
    <w:rsid w:val="00D6307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Emphasis" w:uiPriority="20"/>
    <w:lsdException w:name="Normal (Web)" w:uiPriority="99"/>
  </w:latentStyles>
  <w:style w:type="paragraph" w:default="1" w:styleId="Normal">
    <w:name w:val="Normal"/>
    <w:qFormat/>
    <w:rsid w:val="00BC50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962B2"/>
    <w:rPr>
      <w:color w:val="0000FF" w:themeColor="hyperlink"/>
      <w:u w:val="single"/>
    </w:rPr>
  </w:style>
  <w:style w:type="paragraph" w:styleId="NormalWeb">
    <w:name w:val="Normal (Web)"/>
    <w:basedOn w:val="Normal"/>
    <w:uiPriority w:val="99"/>
    <w:rsid w:val="009962B2"/>
    <w:pPr>
      <w:spacing w:beforeLines="1" w:afterLines="1"/>
    </w:pPr>
    <w:rPr>
      <w:rFonts w:ascii="Times" w:hAnsi="Times" w:cs="Times New Roman"/>
      <w:sz w:val="20"/>
      <w:szCs w:val="20"/>
    </w:rPr>
  </w:style>
  <w:style w:type="character" w:styleId="Emphasis">
    <w:name w:val="Emphasis"/>
    <w:basedOn w:val="DefaultParagraphFont"/>
    <w:uiPriority w:val="20"/>
    <w:rsid w:val="009962B2"/>
    <w:rPr>
      <w:i/>
    </w:rPr>
  </w:style>
  <w:style w:type="paragraph" w:styleId="ListParagraph">
    <w:name w:val="List Paragraph"/>
    <w:basedOn w:val="Normal"/>
    <w:rsid w:val="009962B2"/>
    <w:pPr>
      <w:ind w:left="720"/>
      <w:contextualSpacing/>
    </w:pPr>
  </w:style>
  <w:style w:type="character" w:styleId="FollowedHyperlink">
    <w:name w:val="FollowedHyperlink"/>
    <w:basedOn w:val="DefaultParagraphFont"/>
    <w:rsid w:val="009962B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Emphasis" w:uiPriority="20"/>
    <w:lsdException w:name="Normal (Web)" w:uiPriority="99"/>
  </w:latentStyles>
  <w:style w:type="paragraph" w:default="1" w:styleId="Normal">
    <w:name w:val="Normal"/>
    <w:qFormat/>
    <w:rsid w:val="00BC50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962B2"/>
    <w:rPr>
      <w:color w:val="0000FF" w:themeColor="hyperlink"/>
      <w:u w:val="single"/>
    </w:rPr>
  </w:style>
  <w:style w:type="paragraph" w:styleId="NormalWeb">
    <w:name w:val="Normal (Web)"/>
    <w:basedOn w:val="Normal"/>
    <w:uiPriority w:val="99"/>
    <w:rsid w:val="009962B2"/>
    <w:pPr>
      <w:spacing w:beforeLines="1" w:afterLines="1"/>
    </w:pPr>
    <w:rPr>
      <w:rFonts w:ascii="Times" w:hAnsi="Times" w:cs="Times New Roman"/>
      <w:sz w:val="20"/>
      <w:szCs w:val="20"/>
    </w:rPr>
  </w:style>
  <w:style w:type="character" w:styleId="Emphasis">
    <w:name w:val="Emphasis"/>
    <w:basedOn w:val="DefaultParagraphFont"/>
    <w:uiPriority w:val="20"/>
    <w:rsid w:val="009962B2"/>
    <w:rPr>
      <w:i/>
    </w:rPr>
  </w:style>
  <w:style w:type="paragraph" w:styleId="ListParagraph">
    <w:name w:val="List Paragraph"/>
    <w:basedOn w:val="Normal"/>
    <w:rsid w:val="009962B2"/>
    <w:pPr>
      <w:ind w:left="720"/>
      <w:contextualSpacing/>
    </w:pPr>
  </w:style>
  <w:style w:type="character" w:styleId="FollowedHyperlink">
    <w:name w:val="FollowedHyperlink"/>
    <w:basedOn w:val="DefaultParagraphFont"/>
    <w:rsid w:val="009962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5002">
      <w:bodyDiv w:val="1"/>
      <w:marLeft w:val="0"/>
      <w:marRight w:val="0"/>
      <w:marTop w:val="0"/>
      <w:marBottom w:val="0"/>
      <w:divBdr>
        <w:top w:val="none" w:sz="0" w:space="0" w:color="auto"/>
        <w:left w:val="none" w:sz="0" w:space="0" w:color="auto"/>
        <w:bottom w:val="none" w:sz="0" w:space="0" w:color="auto"/>
        <w:right w:val="none" w:sz="0" w:space="0" w:color="auto"/>
      </w:divBdr>
    </w:div>
    <w:div w:id="342712557">
      <w:bodyDiv w:val="1"/>
      <w:marLeft w:val="0"/>
      <w:marRight w:val="0"/>
      <w:marTop w:val="0"/>
      <w:marBottom w:val="0"/>
      <w:divBdr>
        <w:top w:val="none" w:sz="0" w:space="0" w:color="auto"/>
        <w:left w:val="none" w:sz="0" w:space="0" w:color="auto"/>
        <w:bottom w:val="none" w:sz="0" w:space="0" w:color="auto"/>
        <w:right w:val="none" w:sz="0" w:space="0" w:color="auto"/>
      </w:divBdr>
      <w:divsChild>
        <w:div w:id="2103451854">
          <w:marLeft w:val="0"/>
          <w:marRight w:val="0"/>
          <w:marTop w:val="0"/>
          <w:marBottom w:val="0"/>
          <w:divBdr>
            <w:top w:val="none" w:sz="0" w:space="0" w:color="auto"/>
            <w:left w:val="none" w:sz="0" w:space="0" w:color="auto"/>
            <w:bottom w:val="none" w:sz="0" w:space="0" w:color="auto"/>
            <w:right w:val="none" w:sz="0" w:space="0" w:color="auto"/>
          </w:divBdr>
        </w:div>
        <w:div w:id="357856249">
          <w:marLeft w:val="0"/>
          <w:marRight w:val="0"/>
          <w:marTop w:val="0"/>
          <w:marBottom w:val="0"/>
          <w:divBdr>
            <w:top w:val="none" w:sz="0" w:space="0" w:color="auto"/>
            <w:left w:val="none" w:sz="0" w:space="0" w:color="auto"/>
            <w:bottom w:val="none" w:sz="0" w:space="0" w:color="auto"/>
            <w:right w:val="none" w:sz="0" w:space="0" w:color="auto"/>
          </w:divBdr>
        </w:div>
        <w:div w:id="1070271847">
          <w:marLeft w:val="0"/>
          <w:marRight w:val="0"/>
          <w:marTop w:val="0"/>
          <w:marBottom w:val="0"/>
          <w:divBdr>
            <w:top w:val="none" w:sz="0" w:space="0" w:color="auto"/>
            <w:left w:val="none" w:sz="0" w:space="0" w:color="auto"/>
            <w:bottom w:val="none" w:sz="0" w:space="0" w:color="auto"/>
            <w:right w:val="none" w:sz="0" w:space="0" w:color="auto"/>
          </w:divBdr>
        </w:div>
        <w:div w:id="907422740">
          <w:marLeft w:val="0"/>
          <w:marRight w:val="0"/>
          <w:marTop w:val="0"/>
          <w:marBottom w:val="0"/>
          <w:divBdr>
            <w:top w:val="none" w:sz="0" w:space="0" w:color="auto"/>
            <w:left w:val="none" w:sz="0" w:space="0" w:color="auto"/>
            <w:bottom w:val="none" w:sz="0" w:space="0" w:color="auto"/>
            <w:right w:val="none" w:sz="0" w:space="0" w:color="auto"/>
          </w:divBdr>
        </w:div>
        <w:div w:id="368994645">
          <w:marLeft w:val="0"/>
          <w:marRight w:val="0"/>
          <w:marTop w:val="0"/>
          <w:marBottom w:val="0"/>
          <w:divBdr>
            <w:top w:val="none" w:sz="0" w:space="0" w:color="auto"/>
            <w:left w:val="none" w:sz="0" w:space="0" w:color="auto"/>
            <w:bottom w:val="none" w:sz="0" w:space="0" w:color="auto"/>
            <w:right w:val="none" w:sz="0" w:space="0" w:color="auto"/>
          </w:divBdr>
        </w:div>
        <w:div w:id="70976745">
          <w:marLeft w:val="0"/>
          <w:marRight w:val="0"/>
          <w:marTop w:val="0"/>
          <w:marBottom w:val="0"/>
          <w:divBdr>
            <w:top w:val="none" w:sz="0" w:space="0" w:color="auto"/>
            <w:left w:val="none" w:sz="0" w:space="0" w:color="auto"/>
            <w:bottom w:val="none" w:sz="0" w:space="0" w:color="auto"/>
            <w:right w:val="none" w:sz="0" w:space="0" w:color="auto"/>
          </w:divBdr>
        </w:div>
        <w:div w:id="1870297913">
          <w:marLeft w:val="0"/>
          <w:marRight w:val="0"/>
          <w:marTop w:val="0"/>
          <w:marBottom w:val="0"/>
          <w:divBdr>
            <w:top w:val="none" w:sz="0" w:space="0" w:color="auto"/>
            <w:left w:val="none" w:sz="0" w:space="0" w:color="auto"/>
            <w:bottom w:val="none" w:sz="0" w:space="0" w:color="auto"/>
            <w:right w:val="none" w:sz="0" w:space="0" w:color="auto"/>
          </w:divBdr>
        </w:div>
        <w:div w:id="1965035149">
          <w:marLeft w:val="0"/>
          <w:marRight w:val="0"/>
          <w:marTop w:val="0"/>
          <w:marBottom w:val="0"/>
          <w:divBdr>
            <w:top w:val="none" w:sz="0" w:space="0" w:color="auto"/>
            <w:left w:val="none" w:sz="0" w:space="0" w:color="auto"/>
            <w:bottom w:val="none" w:sz="0" w:space="0" w:color="auto"/>
            <w:right w:val="none" w:sz="0" w:space="0" w:color="auto"/>
          </w:divBdr>
        </w:div>
        <w:div w:id="2095856631">
          <w:marLeft w:val="0"/>
          <w:marRight w:val="0"/>
          <w:marTop w:val="0"/>
          <w:marBottom w:val="0"/>
          <w:divBdr>
            <w:top w:val="none" w:sz="0" w:space="0" w:color="auto"/>
            <w:left w:val="none" w:sz="0" w:space="0" w:color="auto"/>
            <w:bottom w:val="none" w:sz="0" w:space="0" w:color="auto"/>
            <w:right w:val="none" w:sz="0" w:space="0" w:color="auto"/>
          </w:divBdr>
          <w:divsChild>
            <w:div w:id="1391222459">
              <w:marLeft w:val="360"/>
              <w:marRight w:val="0"/>
              <w:marTop w:val="0"/>
              <w:marBottom w:val="0"/>
              <w:divBdr>
                <w:top w:val="none" w:sz="0" w:space="0" w:color="auto"/>
                <w:left w:val="none" w:sz="0" w:space="0" w:color="auto"/>
                <w:bottom w:val="none" w:sz="0" w:space="0" w:color="auto"/>
                <w:right w:val="none" w:sz="0" w:space="0" w:color="auto"/>
              </w:divBdr>
            </w:div>
            <w:div w:id="1570769961">
              <w:marLeft w:val="360"/>
              <w:marRight w:val="0"/>
              <w:marTop w:val="0"/>
              <w:marBottom w:val="0"/>
              <w:divBdr>
                <w:top w:val="none" w:sz="0" w:space="0" w:color="auto"/>
                <w:left w:val="none" w:sz="0" w:space="0" w:color="auto"/>
                <w:bottom w:val="none" w:sz="0" w:space="0" w:color="auto"/>
                <w:right w:val="none" w:sz="0" w:space="0" w:color="auto"/>
              </w:divBdr>
            </w:div>
            <w:div w:id="2085450738">
              <w:marLeft w:val="360"/>
              <w:marRight w:val="0"/>
              <w:marTop w:val="0"/>
              <w:marBottom w:val="0"/>
              <w:divBdr>
                <w:top w:val="none" w:sz="0" w:space="0" w:color="auto"/>
                <w:left w:val="none" w:sz="0" w:space="0" w:color="auto"/>
                <w:bottom w:val="none" w:sz="0" w:space="0" w:color="auto"/>
                <w:right w:val="none" w:sz="0" w:space="0" w:color="auto"/>
              </w:divBdr>
            </w:div>
            <w:div w:id="727068739">
              <w:marLeft w:val="360"/>
              <w:marRight w:val="0"/>
              <w:marTop w:val="0"/>
              <w:marBottom w:val="0"/>
              <w:divBdr>
                <w:top w:val="none" w:sz="0" w:space="0" w:color="auto"/>
                <w:left w:val="none" w:sz="0" w:space="0" w:color="auto"/>
                <w:bottom w:val="none" w:sz="0" w:space="0" w:color="auto"/>
                <w:right w:val="none" w:sz="0" w:space="0" w:color="auto"/>
              </w:divBdr>
            </w:div>
            <w:div w:id="47535147">
              <w:marLeft w:val="360"/>
              <w:marRight w:val="0"/>
              <w:marTop w:val="0"/>
              <w:marBottom w:val="0"/>
              <w:divBdr>
                <w:top w:val="none" w:sz="0" w:space="0" w:color="auto"/>
                <w:left w:val="none" w:sz="0" w:space="0" w:color="auto"/>
                <w:bottom w:val="none" w:sz="0" w:space="0" w:color="auto"/>
                <w:right w:val="none" w:sz="0" w:space="0" w:color="auto"/>
              </w:divBdr>
            </w:div>
            <w:div w:id="314183872">
              <w:marLeft w:val="360"/>
              <w:marRight w:val="0"/>
              <w:marTop w:val="0"/>
              <w:marBottom w:val="0"/>
              <w:divBdr>
                <w:top w:val="none" w:sz="0" w:space="0" w:color="auto"/>
                <w:left w:val="none" w:sz="0" w:space="0" w:color="auto"/>
                <w:bottom w:val="none" w:sz="0" w:space="0" w:color="auto"/>
                <w:right w:val="none" w:sz="0" w:space="0" w:color="auto"/>
              </w:divBdr>
            </w:div>
            <w:div w:id="277221872">
              <w:marLeft w:val="360"/>
              <w:marRight w:val="0"/>
              <w:marTop w:val="0"/>
              <w:marBottom w:val="0"/>
              <w:divBdr>
                <w:top w:val="none" w:sz="0" w:space="0" w:color="auto"/>
                <w:left w:val="none" w:sz="0" w:space="0" w:color="auto"/>
                <w:bottom w:val="none" w:sz="0" w:space="0" w:color="auto"/>
                <w:right w:val="none" w:sz="0" w:space="0" w:color="auto"/>
              </w:divBdr>
            </w:div>
            <w:div w:id="702485679">
              <w:marLeft w:val="360"/>
              <w:marRight w:val="0"/>
              <w:marTop w:val="0"/>
              <w:marBottom w:val="0"/>
              <w:divBdr>
                <w:top w:val="none" w:sz="0" w:space="0" w:color="auto"/>
                <w:left w:val="none" w:sz="0" w:space="0" w:color="auto"/>
                <w:bottom w:val="none" w:sz="0" w:space="0" w:color="auto"/>
                <w:right w:val="none" w:sz="0" w:space="0" w:color="auto"/>
              </w:divBdr>
            </w:div>
            <w:div w:id="4938023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471362668">
      <w:bodyDiv w:val="1"/>
      <w:marLeft w:val="0"/>
      <w:marRight w:val="0"/>
      <w:marTop w:val="0"/>
      <w:marBottom w:val="0"/>
      <w:divBdr>
        <w:top w:val="none" w:sz="0" w:space="0" w:color="auto"/>
        <w:left w:val="none" w:sz="0" w:space="0" w:color="auto"/>
        <w:bottom w:val="none" w:sz="0" w:space="0" w:color="auto"/>
        <w:right w:val="none" w:sz="0" w:space="0" w:color="auto"/>
      </w:divBdr>
      <w:divsChild>
        <w:div w:id="1907957236">
          <w:marLeft w:val="0"/>
          <w:marRight w:val="0"/>
          <w:marTop w:val="0"/>
          <w:marBottom w:val="0"/>
          <w:divBdr>
            <w:top w:val="none" w:sz="0" w:space="0" w:color="auto"/>
            <w:left w:val="none" w:sz="0" w:space="0" w:color="auto"/>
            <w:bottom w:val="none" w:sz="0" w:space="0" w:color="auto"/>
            <w:right w:val="none" w:sz="0" w:space="0" w:color="auto"/>
          </w:divBdr>
        </w:div>
      </w:divsChild>
    </w:div>
    <w:div w:id="942569881">
      <w:bodyDiv w:val="1"/>
      <w:marLeft w:val="0"/>
      <w:marRight w:val="0"/>
      <w:marTop w:val="0"/>
      <w:marBottom w:val="0"/>
      <w:divBdr>
        <w:top w:val="none" w:sz="0" w:space="0" w:color="auto"/>
        <w:left w:val="none" w:sz="0" w:space="0" w:color="auto"/>
        <w:bottom w:val="none" w:sz="0" w:space="0" w:color="auto"/>
        <w:right w:val="none" w:sz="0" w:space="0" w:color="auto"/>
      </w:divBdr>
      <w:divsChild>
        <w:div w:id="1384669165">
          <w:marLeft w:val="0"/>
          <w:marRight w:val="0"/>
          <w:marTop w:val="0"/>
          <w:marBottom w:val="0"/>
          <w:divBdr>
            <w:top w:val="none" w:sz="0" w:space="0" w:color="auto"/>
            <w:left w:val="none" w:sz="0" w:space="0" w:color="auto"/>
            <w:bottom w:val="none" w:sz="0" w:space="0" w:color="auto"/>
            <w:right w:val="none" w:sz="0" w:space="0" w:color="auto"/>
          </w:divBdr>
        </w:div>
      </w:divsChild>
    </w:div>
    <w:div w:id="1291858063">
      <w:bodyDiv w:val="1"/>
      <w:marLeft w:val="0"/>
      <w:marRight w:val="0"/>
      <w:marTop w:val="0"/>
      <w:marBottom w:val="0"/>
      <w:divBdr>
        <w:top w:val="none" w:sz="0" w:space="0" w:color="auto"/>
        <w:left w:val="none" w:sz="0" w:space="0" w:color="auto"/>
        <w:bottom w:val="none" w:sz="0" w:space="0" w:color="auto"/>
        <w:right w:val="none" w:sz="0" w:space="0" w:color="auto"/>
      </w:divBdr>
    </w:div>
    <w:div w:id="1423067647">
      <w:bodyDiv w:val="1"/>
      <w:marLeft w:val="0"/>
      <w:marRight w:val="0"/>
      <w:marTop w:val="0"/>
      <w:marBottom w:val="0"/>
      <w:divBdr>
        <w:top w:val="none" w:sz="0" w:space="0" w:color="auto"/>
        <w:left w:val="none" w:sz="0" w:space="0" w:color="auto"/>
        <w:bottom w:val="none" w:sz="0" w:space="0" w:color="auto"/>
        <w:right w:val="none" w:sz="0" w:space="0" w:color="auto"/>
      </w:divBdr>
    </w:div>
    <w:div w:id="1535654834">
      <w:bodyDiv w:val="1"/>
      <w:marLeft w:val="0"/>
      <w:marRight w:val="0"/>
      <w:marTop w:val="0"/>
      <w:marBottom w:val="0"/>
      <w:divBdr>
        <w:top w:val="none" w:sz="0" w:space="0" w:color="auto"/>
        <w:left w:val="none" w:sz="0" w:space="0" w:color="auto"/>
        <w:bottom w:val="none" w:sz="0" w:space="0" w:color="auto"/>
        <w:right w:val="none" w:sz="0" w:space="0" w:color="auto"/>
      </w:divBdr>
      <w:divsChild>
        <w:div w:id="603345187">
          <w:marLeft w:val="0"/>
          <w:marRight w:val="0"/>
          <w:marTop w:val="0"/>
          <w:marBottom w:val="0"/>
          <w:divBdr>
            <w:top w:val="none" w:sz="0" w:space="0" w:color="auto"/>
            <w:left w:val="none" w:sz="0" w:space="0" w:color="auto"/>
            <w:bottom w:val="none" w:sz="0" w:space="0" w:color="auto"/>
            <w:right w:val="none" w:sz="0" w:space="0" w:color="auto"/>
          </w:divBdr>
        </w:div>
        <w:div w:id="1546747836">
          <w:marLeft w:val="0"/>
          <w:marRight w:val="0"/>
          <w:marTop w:val="0"/>
          <w:marBottom w:val="0"/>
          <w:divBdr>
            <w:top w:val="none" w:sz="0" w:space="0" w:color="auto"/>
            <w:left w:val="none" w:sz="0" w:space="0" w:color="auto"/>
            <w:bottom w:val="none" w:sz="0" w:space="0" w:color="auto"/>
            <w:right w:val="none" w:sz="0" w:space="0" w:color="auto"/>
          </w:divBdr>
        </w:div>
        <w:div w:id="70547332">
          <w:marLeft w:val="0"/>
          <w:marRight w:val="0"/>
          <w:marTop w:val="0"/>
          <w:marBottom w:val="0"/>
          <w:divBdr>
            <w:top w:val="none" w:sz="0" w:space="0" w:color="auto"/>
            <w:left w:val="none" w:sz="0" w:space="0" w:color="auto"/>
            <w:bottom w:val="none" w:sz="0" w:space="0" w:color="auto"/>
            <w:right w:val="none" w:sz="0" w:space="0" w:color="auto"/>
          </w:divBdr>
        </w:div>
        <w:div w:id="692732139">
          <w:marLeft w:val="0"/>
          <w:marRight w:val="0"/>
          <w:marTop w:val="0"/>
          <w:marBottom w:val="0"/>
          <w:divBdr>
            <w:top w:val="none" w:sz="0" w:space="0" w:color="auto"/>
            <w:left w:val="none" w:sz="0" w:space="0" w:color="auto"/>
            <w:bottom w:val="none" w:sz="0" w:space="0" w:color="auto"/>
            <w:right w:val="none" w:sz="0" w:space="0" w:color="auto"/>
          </w:divBdr>
        </w:div>
        <w:div w:id="598027322">
          <w:marLeft w:val="0"/>
          <w:marRight w:val="0"/>
          <w:marTop w:val="0"/>
          <w:marBottom w:val="0"/>
          <w:divBdr>
            <w:top w:val="none" w:sz="0" w:space="0" w:color="auto"/>
            <w:left w:val="none" w:sz="0" w:space="0" w:color="auto"/>
            <w:bottom w:val="none" w:sz="0" w:space="0" w:color="auto"/>
            <w:right w:val="none" w:sz="0" w:space="0" w:color="auto"/>
          </w:divBdr>
        </w:div>
        <w:div w:id="1129082682">
          <w:marLeft w:val="0"/>
          <w:marRight w:val="0"/>
          <w:marTop w:val="0"/>
          <w:marBottom w:val="0"/>
          <w:divBdr>
            <w:top w:val="none" w:sz="0" w:space="0" w:color="auto"/>
            <w:left w:val="none" w:sz="0" w:space="0" w:color="auto"/>
            <w:bottom w:val="none" w:sz="0" w:space="0" w:color="auto"/>
            <w:right w:val="none" w:sz="0" w:space="0" w:color="auto"/>
          </w:divBdr>
        </w:div>
        <w:div w:id="806433409">
          <w:marLeft w:val="0"/>
          <w:marRight w:val="0"/>
          <w:marTop w:val="0"/>
          <w:marBottom w:val="0"/>
          <w:divBdr>
            <w:top w:val="none" w:sz="0" w:space="0" w:color="auto"/>
            <w:left w:val="none" w:sz="0" w:space="0" w:color="auto"/>
            <w:bottom w:val="none" w:sz="0" w:space="0" w:color="auto"/>
            <w:right w:val="none" w:sz="0" w:space="0" w:color="auto"/>
          </w:divBdr>
        </w:div>
        <w:div w:id="527106895">
          <w:marLeft w:val="0"/>
          <w:marRight w:val="0"/>
          <w:marTop w:val="0"/>
          <w:marBottom w:val="0"/>
          <w:divBdr>
            <w:top w:val="none" w:sz="0" w:space="0" w:color="auto"/>
            <w:left w:val="none" w:sz="0" w:space="0" w:color="auto"/>
            <w:bottom w:val="none" w:sz="0" w:space="0" w:color="auto"/>
            <w:right w:val="none" w:sz="0" w:space="0" w:color="auto"/>
          </w:divBdr>
        </w:div>
        <w:div w:id="346566878">
          <w:marLeft w:val="0"/>
          <w:marRight w:val="0"/>
          <w:marTop w:val="0"/>
          <w:marBottom w:val="0"/>
          <w:divBdr>
            <w:top w:val="none" w:sz="0" w:space="0" w:color="auto"/>
            <w:left w:val="none" w:sz="0" w:space="0" w:color="auto"/>
            <w:bottom w:val="none" w:sz="0" w:space="0" w:color="auto"/>
            <w:right w:val="none" w:sz="0" w:space="0" w:color="auto"/>
          </w:divBdr>
          <w:divsChild>
            <w:div w:id="1672175895">
              <w:marLeft w:val="360"/>
              <w:marRight w:val="0"/>
              <w:marTop w:val="0"/>
              <w:marBottom w:val="0"/>
              <w:divBdr>
                <w:top w:val="none" w:sz="0" w:space="0" w:color="auto"/>
                <w:left w:val="none" w:sz="0" w:space="0" w:color="auto"/>
                <w:bottom w:val="none" w:sz="0" w:space="0" w:color="auto"/>
                <w:right w:val="none" w:sz="0" w:space="0" w:color="auto"/>
              </w:divBdr>
            </w:div>
            <w:div w:id="1731265373">
              <w:marLeft w:val="360"/>
              <w:marRight w:val="0"/>
              <w:marTop w:val="0"/>
              <w:marBottom w:val="0"/>
              <w:divBdr>
                <w:top w:val="none" w:sz="0" w:space="0" w:color="auto"/>
                <w:left w:val="none" w:sz="0" w:space="0" w:color="auto"/>
                <w:bottom w:val="none" w:sz="0" w:space="0" w:color="auto"/>
                <w:right w:val="none" w:sz="0" w:space="0" w:color="auto"/>
              </w:divBdr>
            </w:div>
            <w:div w:id="449053244">
              <w:marLeft w:val="360"/>
              <w:marRight w:val="0"/>
              <w:marTop w:val="0"/>
              <w:marBottom w:val="0"/>
              <w:divBdr>
                <w:top w:val="none" w:sz="0" w:space="0" w:color="auto"/>
                <w:left w:val="none" w:sz="0" w:space="0" w:color="auto"/>
                <w:bottom w:val="none" w:sz="0" w:space="0" w:color="auto"/>
                <w:right w:val="none" w:sz="0" w:space="0" w:color="auto"/>
              </w:divBdr>
            </w:div>
            <w:div w:id="859319344">
              <w:marLeft w:val="360"/>
              <w:marRight w:val="0"/>
              <w:marTop w:val="0"/>
              <w:marBottom w:val="0"/>
              <w:divBdr>
                <w:top w:val="none" w:sz="0" w:space="0" w:color="auto"/>
                <w:left w:val="none" w:sz="0" w:space="0" w:color="auto"/>
                <w:bottom w:val="none" w:sz="0" w:space="0" w:color="auto"/>
                <w:right w:val="none" w:sz="0" w:space="0" w:color="auto"/>
              </w:divBdr>
            </w:div>
            <w:div w:id="924345028">
              <w:marLeft w:val="360"/>
              <w:marRight w:val="0"/>
              <w:marTop w:val="0"/>
              <w:marBottom w:val="0"/>
              <w:divBdr>
                <w:top w:val="none" w:sz="0" w:space="0" w:color="auto"/>
                <w:left w:val="none" w:sz="0" w:space="0" w:color="auto"/>
                <w:bottom w:val="none" w:sz="0" w:space="0" w:color="auto"/>
                <w:right w:val="none" w:sz="0" w:space="0" w:color="auto"/>
              </w:divBdr>
            </w:div>
            <w:div w:id="826022162">
              <w:marLeft w:val="360"/>
              <w:marRight w:val="0"/>
              <w:marTop w:val="0"/>
              <w:marBottom w:val="0"/>
              <w:divBdr>
                <w:top w:val="none" w:sz="0" w:space="0" w:color="auto"/>
                <w:left w:val="none" w:sz="0" w:space="0" w:color="auto"/>
                <w:bottom w:val="none" w:sz="0" w:space="0" w:color="auto"/>
                <w:right w:val="none" w:sz="0" w:space="0" w:color="auto"/>
              </w:divBdr>
            </w:div>
            <w:div w:id="1347751083">
              <w:marLeft w:val="360"/>
              <w:marRight w:val="0"/>
              <w:marTop w:val="0"/>
              <w:marBottom w:val="0"/>
              <w:divBdr>
                <w:top w:val="none" w:sz="0" w:space="0" w:color="auto"/>
                <w:left w:val="none" w:sz="0" w:space="0" w:color="auto"/>
                <w:bottom w:val="none" w:sz="0" w:space="0" w:color="auto"/>
                <w:right w:val="none" w:sz="0" w:space="0" w:color="auto"/>
              </w:divBdr>
            </w:div>
            <w:div w:id="2141730125">
              <w:marLeft w:val="360"/>
              <w:marRight w:val="0"/>
              <w:marTop w:val="0"/>
              <w:marBottom w:val="0"/>
              <w:divBdr>
                <w:top w:val="none" w:sz="0" w:space="0" w:color="auto"/>
                <w:left w:val="none" w:sz="0" w:space="0" w:color="auto"/>
                <w:bottom w:val="none" w:sz="0" w:space="0" w:color="auto"/>
                <w:right w:val="none" w:sz="0" w:space="0" w:color="auto"/>
              </w:divBdr>
            </w:div>
            <w:div w:id="148026911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768383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d.com/talks/simon_sinek_how_great_leaders_inspire_action.html" TargetMode="External"/><Relationship Id="rId13" Type="http://schemas.openxmlformats.org/officeDocument/2006/relationships/hyperlink" Target="http://www.catalystbreakthru.com/wp-content/uploads/2012/03/HBR_10_Must_Reads_on_Leadership_1_.pdf" TargetMode="External"/><Relationship Id="rId3" Type="http://schemas.microsoft.com/office/2007/relationships/stylesWithEffects" Target="stylesWithEffects.xml"/><Relationship Id="rId7" Type="http://schemas.openxmlformats.org/officeDocument/2006/relationships/hyperlink" Target="http://www.ted.com/talks/atul_gawande_how_do_we_heal_medicine.html" TargetMode="External"/><Relationship Id="rId12" Type="http://schemas.openxmlformats.org/officeDocument/2006/relationships/hyperlink" Target="http://www.mdecgateway.org/olms/data/resource/7797/JBChapter4Outline-Week3.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leaderful.org/book_tableofcontents.html" TargetMode="External"/><Relationship Id="rId11" Type="http://schemas.openxmlformats.org/officeDocument/2006/relationships/hyperlink" Target="http://www.uic.edu/sph/phtpg/Content/Reading%20Room/Articles/HeifetzSurvivalGuid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youtube.com/watch?v=QfLLDvn0pI8" TargetMode="External"/><Relationship Id="rId4" Type="http://schemas.openxmlformats.org/officeDocument/2006/relationships/settings" Target="settings.xml"/><Relationship Id="rId9" Type="http://schemas.openxmlformats.org/officeDocument/2006/relationships/hyperlink" Target="http://www.youtube.com/watch?v=fW8amMCVAJQ" TargetMode="External"/><Relationship Id="rId14" Type="http://schemas.openxmlformats.org/officeDocument/2006/relationships/hyperlink" Target="http://blogs.hbr.org/ideacast/2009/06/the-5-leadership-essentia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4317</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Jewish Funds for Justice</Company>
  <LinksUpToDate>false</LinksUpToDate>
  <CharactersWithSpaces>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Silver</dc:creator>
  <cp:lastModifiedBy>Gale Taylor</cp:lastModifiedBy>
  <cp:revision>2</cp:revision>
  <dcterms:created xsi:type="dcterms:W3CDTF">2013-05-22T22:05:00Z</dcterms:created>
  <dcterms:modified xsi:type="dcterms:W3CDTF">2013-05-22T22:05:00Z</dcterms:modified>
</cp:coreProperties>
</file>